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0FE" w:rsidRDefault="009840FE" w:rsidP="009840F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3D8B4B" wp14:editId="76156EF8">
            <wp:simplePos x="0" y="0"/>
            <wp:positionH relativeFrom="column">
              <wp:posOffset>5346700</wp:posOffset>
            </wp:positionH>
            <wp:positionV relativeFrom="paragraph">
              <wp:posOffset>-31115</wp:posOffset>
            </wp:positionV>
            <wp:extent cx="990600" cy="824865"/>
            <wp:effectExtent l="0" t="0" r="0" b="0"/>
            <wp:wrapNone/>
            <wp:docPr id="2" name="Obrázek 2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F1F2C" wp14:editId="096BB73A">
            <wp:simplePos x="0" y="0"/>
            <wp:positionH relativeFrom="column">
              <wp:posOffset>-612140</wp:posOffset>
            </wp:positionH>
            <wp:positionV relativeFrom="paragraph">
              <wp:posOffset>-31115</wp:posOffset>
            </wp:positionV>
            <wp:extent cx="990600" cy="824865"/>
            <wp:effectExtent l="0" t="0" r="0" b="0"/>
            <wp:wrapNone/>
            <wp:docPr id="1" name="Obrázek 1" descr="logo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ZŠ MORAVSKÉ BUDĚJOVICE, Havlíčkova ul. 933, Mor. Budějovice, 676 02</w:t>
      </w:r>
    </w:p>
    <w:p w:rsidR="009840FE" w:rsidRDefault="009840FE" w:rsidP="009840FE">
      <w:pPr>
        <w:jc w:val="center"/>
        <w:rPr>
          <w:b/>
        </w:rPr>
      </w:pPr>
      <w:r>
        <w:rPr>
          <w:b/>
        </w:rPr>
        <w:t>IČO: 47438487    DIČ: CZ47438487    datová schránka: gu4pdt5</w:t>
      </w:r>
    </w:p>
    <w:p w:rsidR="009840FE" w:rsidRPr="009840FE" w:rsidRDefault="009840FE" w:rsidP="009840FE">
      <w:pPr>
        <w:tabs>
          <w:tab w:val="left" w:pos="216"/>
          <w:tab w:val="center" w:pos="4536"/>
        </w:tabs>
        <w:jc w:val="center"/>
        <w:rPr>
          <w:b/>
        </w:rPr>
      </w:pPr>
      <w:r>
        <w:rPr>
          <w:b/>
        </w:rPr>
        <w:t>reditel@zshavl.cz, tel. 568 409 701, www.zshavl.cz</w:t>
      </w:r>
    </w:p>
    <w:p w:rsidR="009840FE" w:rsidRPr="009840FE" w:rsidRDefault="009840FE" w:rsidP="009840FE">
      <w:pPr>
        <w:pStyle w:val="Zhlav"/>
      </w:pPr>
    </w:p>
    <w:p w:rsidR="009840FE" w:rsidRDefault="009840FE" w:rsidP="00CE2A1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</w:pPr>
    </w:p>
    <w:p w:rsidR="00F37D31" w:rsidRDefault="00F37D31" w:rsidP="00CE2A1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</w:pPr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OZNÁMENÍ O KONÁNÍ ZVLÁŠTNÍHO ZÁPISU DO ZÁKLADNÍHO VZDĚLÁVÁNÍ</w:t>
      </w:r>
    </w:p>
    <w:p w:rsidR="00F37D31" w:rsidRPr="00F37D31" w:rsidRDefault="00F37D31" w:rsidP="00CE2A11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</w:pP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Повідомлення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про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спеціальний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запис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до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початкової</w:t>
      </w:r>
      <w:proofErr w:type="spellEnd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F37D31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cs-CZ"/>
        </w:rPr>
        <w:t>школи</w:t>
      </w:r>
      <w:proofErr w:type="spellEnd"/>
    </w:p>
    <w:p w:rsidR="00F37D31" w:rsidRDefault="00F37D31" w:rsidP="00CE2A11">
      <w:pPr>
        <w:spacing w:after="0" w:line="360" w:lineRule="atLeast"/>
        <w:jc w:val="center"/>
        <w:outlineLvl w:val="2"/>
        <w:rPr>
          <w:rFonts w:ascii="Calibri" w:eastAsia="Times New Roman" w:hAnsi="Calibri" w:cs="Calibri"/>
          <w:b/>
          <w:bCs/>
          <w:sz w:val="30"/>
          <w:szCs w:val="30"/>
          <w:lang w:eastAsia="cs-CZ"/>
        </w:rPr>
      </w:pPr>
    </w:p>
    <w:p w:rsidR="00F37D31" w:rsidRPr="00F37D31" w:rsidRDefault="00F37D31" w:rsidP="00CE2A11">
      <w:pPr>
        <w:spacing w:after="0" w:line="360" w:lineRule="atLeast"/>
        <w:jc w:val="center"/>
        <w:outlineLvl w:val="2"/>
        <w:rPr>
          <w:rFonts w:ascii="Calibri" w:eastAsia="Times New Roman" w:hAnsi="Calibri" w:cs="Calibri"/>
          <w:b/>
          <w:bCs/>
          <w:sz w:val="30"/>
          <w:szCs w:val="30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30"/>
          <w:szCs w:val="30"/>
          <w:lang w:eastAsia="cs-CZ"/>
        </w:rPr>
        <w:t>Oznámení o konání zvláštního zápisu do základního vzdělávání ve školním roce 2022/2023</w:t>
      </w:r>
    </w:p>
    <w:p w:rsidR="00F37D31" w:rsidRPr="00F37D31" w:rsidRDefault="00F37D31" w:rsidP="00CE2A11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30"/>
          <w:szCs w:val="30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30"/>
          <w:szCs w:val="30"/>
          <w:lang w:eastAsia="cs-CZ"/>
        </w:rPr>
        <w:t>Повідомлення про спеціальний запис до початкової школи на навчальний рік 2022/2023 У ПОЧАТКОВИХ ШКОЛАХ</w:t>
      </w:r>
    </w:p>
    <w:p w:rsidR="00F37D31" w:rsidRPr="00F37D31" w:rsidRDefault="00F37D31" w:rsidP="00F37D31">
      <w:pPr>
        <w:spacing w:before="120" w:after="0" w:line="240" w:lineRule="auto"/>
        <w:rPr>
          <w:rFonts w:ascii="Calibri" w:eastAsia="Times New Roman" w:hAnsi="Calibri" w:cs="Calibri"/>
          <w:b/>
          <w:bCs/>
          <w:sz w:val="30"/>
          <w:szCs w:val="30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30"/>
          <w:szCs w:val="30"/>
          <w:lang w:eastAsia="cs-CZ"/>
        </w:rPr>
        <w:t> </w:t>
      </w:r>
    </w:p>
    <w:p w:rsidR="00F37D31" w:rsidRPr="00F37D31" w:rsidRDefault="00F37D31" w:rsidP="00F37D31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Upozorňujeme Vás na nový dodatečný termín zvláštního zápisu, který bude na školách ve dnech 22. – 26. 8. 2022.</w:t>
      </w:r>
    </w:p>
    <w:p w:rsidR="00F37D31" w:rsidRPr="00F37D31" w:rsidRDefault="00F37D31" w:rsidP="00F37D31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Звертаємо вашу увагу на нову додаткову дату спеціального набору, який відбудеться у школах 22-26 серпня 2022 року.</w:t>
      </w:r>
    </w:p>
    <w:p w:rsidR="00F37D31" w:rsidRPr="00F37D31" w:rsidRDefault="00F37D31" w:rsidP="00F37D31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  <w:lang w:val="uk-UA"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Konkrétní termín zjistíte na webových stránkách či vstupních dveřích školy, ostatní informace zůstávají shodné, viz níže.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Конкретну дату можна дізнатися на сайті школи або на вхідних дверях, інша інформація залишається незмінною, дивіться нижче.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Tento zvláštní zápis je určen pouze dětem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val="uk-UA" w:eastAsia="cs-CZ"/>
        </w:rPr>
        <w:t>Цей спеціальний запис стосується тільки дітей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lang w:val="uk-UA" w:eastAsia="cs-CZ"/>
        </w:rPr>
        <w:t>,</w:t>
      </w:r>
    </w:p>
    <w:p w:rsidR="00F37D31" w:rsidRPr="00F37D31" w:rsidRDefault="00F37D31" w:rsidP="00F37D31">
      <w:pPr>
        <w:spacing w:before="120" w:after="0" w:line="240" w:lineRule="auto"/>
        <w:ind w:left="1035" w:hanging="36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ourier New" w:eastAsia="Times New Roman" w:hAnsi="Courier New" w:cs="Courier New"/>
          <w:sz w:val="24"/>
          <w:szCs w:val="24"/>
          <w:lang w:eastAsia="cs-CZ"/>
        </w:rPr>
        <w:t>o</w:t>
      </w:r>
      <w:r w:rsidRPr="00F37D3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</w:t>
      </w: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kterým byla poskytnuta dočasná ochrana v souvislosti s válkou na Ukrajině. Prokazuje se vízovým štítkem nebo záznamem o udělení dočasné ochrany.</w:t>
      </w:r>
    </w:p>
    <w:p w:rsidR="00F37D31" w:rsidRPr="00F37D31" w:rsidRDefault="00F37D31" w:rsidP="00F37D31">
      <w:pPr>
        <w:spacing w:before="120" w:after="0" w:line="240" w:lineRule="auto"/>
        <w:ind w:left="10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F37D31" w:rsidRPr="00F37D31" w:rsidRDefault="00F37D31" w:rsidP="00F37D31">
      <w:pPr>
        <w:spacing w:before="120" w:after="0" w:line="240" w:lineRule="auto"/>
        <w:ind w:left="1035" w:hanging="360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ourier New" w:eastAsia="Times New Roman" w:hAnsi="Courier New" w:cs="Courier New"/>
          <w:sz w:val="24"/>
          <w:szCs w:val="24"/>
          <w:lang w:eastAsia="cs-CZ"/>
        </w:rPr>
        <w:t>o</w:t>
      </w:r>
      <w:r w:rsidRPr="00F37D31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</w:t>
      </w: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kterým bylo uděleno vízum k pobytu nad 90 dnů za účelem strpění pobytu na území ČR, který se automaticky ze zákona považuje za vízum pro cizince s dočasnou ochranou. Prokazuje se uděleným vízovým štítkem nebo razítkem v cestovním pasu.</w:t>
      </w:r>
    </w:p>
    <w:p w:rsidR="00F37D31" w:rsidRPr="00F37D31" w:rsidRDefault="00F37D31" w:rsidP="00F37D31">
      <w:pPr>
        <w:spacing w:before="120" w:after="0" w:line="240" w:lineRule="auto"/>
        <w:ind w:left="10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F37D31" w:rsidRPr="00F37D31" w:rsidRDefault="00F37D31" w:rsidP="00F37D31">
      <w:pPr>
        <w:spacing w:before="120" w:after="0" w:line="240" w:lineRule="auto"/>
        <w:ind w:firstLine="708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cs-CZ"/>
        </w:rPr>
        <w:t>Nevztahuje se</w:t>
      </w:r>
      <w:r w:rsidRPr="00F37D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 </w:t>
      </w:r>
      <w:r w:rsidRPr="00F37D31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cs-CZ"/>
        </w:rPr>
        <w:t>na ostatní cizince</w:t>
      </w:r>
      <w:r w:rsidRPr="00F37D31">
        <w:rPr>
          <w:rFonts w:ascii="Calibri" w:eastAsia="Times New Roman" w:hAnsi="Calibri" w:cs="Calibri"/>
          <w:i/>
          <w:iCs/>
          <w:sz w:val="24"/>
          <w:szCs w:val="24"/>
          <w:lang w:eastAsia="cs-CZ"/>
        </w:rPr>
        <w:t>, byť by měli ukrajinské občanství.</w:t>
      </w:r>
    </w:p>
    <w:p w:rsidR="00F37D31" w:rsidRPr="00F37D31" w:rsidRDefault="00F37D31" w:rsidP="00F37D31">
      <w:pPr>
        <w:spacing w:before="120" w:after="0" w:line="240" w:lineRule="auto"/>
        <w:ind w:left="10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i/>
          <w:iCs/>
          <w:sz w:val="24"/>
          <w:szCs w:val="24"/>
          <w:lang w:val="uk-UA" w:eastAsia="cs-CZ"/>
        </w:rPr>
        <w:t>Це не стосується інших іноземців</w:t>
      </w:r>
      <w:r w:rsidRPr="00F37D31">
        <w:rPr>
          <w:rFonts w:ascii="Calibri" w:eastAsia="Times New Roman" w:hAnsi="Calibri" w:cs="Calibri"/>
          <w:i/>
          <w:iCs/>
          <w:sz w:val="24"/>
          <w:szCs w:val="24"/>
          <w:lang w:val="uk-UA" w:eastAsia="cs-CZ"/>
        </w:rPr>
        <w:t>, навіть якщо вони громадяни України.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Místo zápisu 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val="uk-UA" w:eastAsia="cs-CZ"/>
        </w:rPr>
        <w:t>/ Місце запису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: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Dostavte se na základní školu k místu faktického pobytu dítěte (doporučujeme s dítětem).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Прибути до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початкової школи до фактичного місця проживання дитини (рекомендується разом з дитиною).</w:t>
      </w:r>
    </w:p>
    <w:p w:rsidR="009840FE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lastRenderedPageBreak/>
        <w:t> </w:t>
      </w:r>
    </w:p>
    <w:p w:rsidR="00F37D31" w:rsidRPr="00F37D31" w:rsidRDefault="00F37D31" w:rsidP="00F37D31">
      <w:pPr>
        <w:spacing w:before="120" w:after="0" w:line="240" w:lineRule="auto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Organizace zápisu 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val="uk-UA" w:eastAsia="cs-CZ"/>
        </w:rPr>
        <w:t>/ Порядок запису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lang w:val="uk-UA" w:eastAsia="cs-CZ"/>
        </w:rPr>
        <w:t>:</w:t>
      </w:r>
    </w:p>
    <w:p w:rsidR="00F37D31" w:rsidRPr="00F37D31" w:rsidRDefault="00F37D31" w:rsidP="00F37D31">
      <w:pPr>
        <w:spacing w:before="120" w:after="0" w:line="240" w:lineRule="auto"/>
        <w:ind w:left="598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1. O přijetí žádá zákonný zástupce podle ukrajinského práva nebo zákonný zástupce podle českého práva.</w:t>
      </w:r>
    </w:p>
    <w:p w:rsidR="00F37D31" w:rsidRPr="00F37D31" w:rsidRDefault="00F37D31" w:rsidP="00F37D31">
      <w:pPr>
        <w:spacing w:before="120" w:after="0" w:line="240" w:lineRule="auto"/>
        <w:ind w:left="598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      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F37D31" w:rsidRPr="00F37D31" w:rsidRDefault="00F37D31" w:rsidP="00F37D31">
      <w:pPr>
        <w:spacing w:before="120" w:after="0" w:line="240" w:lineRule="auto"/>
        <w:ind w:left="598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2. Zákonný zástupce je povinen do prvního ročníku základního vzdělávání ve školním roce 2022/23 přihlásit dítě, které pobývá déle než 3 měsíce na území ČR a které dovršilo k 31. 8. 2022 věku 6 let. Pokud zákonný zástupce bude žádat o odklad zahájení povinné školní docházky, je nutné doložit doporučující posouzení příslušného školského poradenského zařízení a odborného lékaře nebo klinického psychologa.</w:t>
      </w:r>
    </w:p>
    <w:p w:rsidR="00F37D31" w:rsidRPr="00F37D31" w:rsidRDefault="00F37D31" w:rsidP="00F37D31">
      <w:pPr>
        <w:spacing w:before="120" w:after="0" w:line="240" w:lineRule="auto"/>
        <w:ind w:left="598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      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У 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 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F37D31" w:rsidRPr="00F37D31" w:rsidRDefault="00F37D31" w:rsidP="00F37D31">
      <w:pPr>
        <w:spacing w:before="120" w:after="0" w:line="240" w:lineRule="auto"/>
        <w:ind w:left="598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 </w:t>
      </w:r>
    </w:p>
    <w:p w:rsidR="00F37D31" w:rsidRPr="00F37D31" w:rsidRDefault="00F37D31" w:rsidP="00F37D31">
      <w:pPr>
        <w:spacing w:before="120" w:after="0" w:line="240" w:lineRule="auto"/>
        <w:ind w:left="599" w:hanging="284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3</w:t>
      </w:r>
      <w:r w:rsidRPr="00F37D31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. 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Zákonní zástupci jsou povinni předložit tyto dokumenty</w:t>
      </w: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:</w:t>
      </w:r>
    </w:p>
    <w:p w:rsidR="00F37D31" w:rsidRPr="00F37D31" w:rsidRDefault="00F37D31" w:rsidP="00F37D31">
      <w:pPr>
        <w:spacing w:before="120" w:after="0" w:line="240" w:lineRule="auto"/>
        <w:ind w:left="599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u w:val="single"/>
          <w:lang w:val="uk-UA" w:eastAsia="cs-CZ"/>
        </w:rPr>
        <w:t>Законні представники зобов’язані подати такі документи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: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a) žádost o přijetí k základnímu vzdělávání (vzor je dostupný v česko-ukrajinské verzi</w:t>
      </w:r>
      <w:r w:rsidR="00CE2A1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nebo lze vyzvednout osobně v</w:t>
      </w:r>
      <w:r w:rsidR="00CE2A11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základní škole)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      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заяву про зарахування дитини до початкової школи (зразок доступний у чесько-українській версії або можна забрати її особисто у школі)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b)  vízový doklad dítěte (při jiném než osobním podání se předloží kopie dokladu, která se založí do spisu);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      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c) doklad, ze kterého vyplývá oprávnění dítě zastupovat.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      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документ, що дає право представляти дитину</w:t>
      </w:r>
    </w:p>
    <w:p w:rsidR="00F37D31" w:rsidRPr="00F37D31" w:rsidRDefault="00F37D31" w:rsidP="00F37D31">
      <w:pPr>
        <w:spacing w:before="120" w:after="0" w:line="240" w:lineRule="auto"/>
        <w:ind w:left="882" w:hanging="283"/>
        <w:rPr>
          <w:rFonts w:ascii="Verdana" w:eastAsia="Times New Roman" w:hAnsi="Verdana" w:cs="Times New Roman"/>
          <w:sz w:val="18"/>
          <w:szCs w:val="18"/>
          <w:lang w:eastAsia="cs-CZ"/>
        </w:rPr>
      </w:pPr>
      <w:bookmarkStart w:id="0" w:name="_Hlk106796205"/>
      <w:r w:rsidRPr="00F37D31">
        <w:rPr>
          <w:rFonts w:ascii="Calibri" w:eastAsia="Times New Roman" w:hAnsi="Calibri" w:cs="Calibri"/>
          <w:lang w:eastAsia="cs-CZ"/>
        </w:rPr>
        <w:t>d) doklad, který prokazuje místo pobytu dítěte pro určení spádovosti (typicky nájemní smlouva nebo potvrzení o ubytování).</w:t>
      </w:r>
      <w:bookmarkEnd w:id="0"/>
    </w:p>
    <w:p w:rsidR="00F37D31" w:rsidRPr="00F37D31" w:rsidRDefault="00F37D31" w:rsidP="00F37D31">
      <w:pPr>
        <w:spacing w:after="0" w:line="240" w:lineRule="auto"/>
        <w:ind w:left="1035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t>документ, який підтверджує місце проживання дитини для визначення належності до району (як правило, договір оренди або довідка про житло).</w:t>
      </w:r>
      <w:r w:rsidRPr="00F37D31">
        <w:rPr>
          <w:rFonts w:ascii="Calibri" w:eastAsia="Times New Roman" w:hAnsi="Calibri" w:cs="Calibri"/>
          <w:sz w:val="24"/>
          <w:szCs w:val="24"/>
          <w:lang w:val="uk-UA" w:eastAsia="cs-CZ"/>
        </w:rPr>
        <w:br/>
      </w:r>
    </w:p>
    <w:p w:rsidR="00F37D31" w:rsidRPr="00F37D31" w:rsidRDefault="00F37D31" w:rsidP="00F37D31">
      <w:pPr>
        <w:spacing w:before="120" w:after="0" w:line="240" w:lineRule="auto"/>
        <w:ind w:left="1024" w:hanging="709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sz w:val="24"/>
          <w:szCs w:val="24"/>
          <w:lang w:eastAsia="cs-CZ"/>
        </w:rPr>
        <w:t>4.   </w:t>
      </w:r>
      <w:r w:rsidRPr="00F37D3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O přijetí k základnímu vzdělávání rozhoduje ředitel školy dle stanovených kritérií.</w:t>
      </w:r>
    </w:p>
    <w:p w:rsidR="00F37D31" w:rsidRPr="00F37D31" w:rsidRDefault="00F37D31" w:rsidP="00F37D31">
      <w:pPr>
        <w:spacing w:before="120" w:after="0" w:line="240" w:lineRule="auto"/>
        <w:ind w:left="599"/>
        <w:rPr>
          <w:rFonts w:ascii="Calibri" w:eastAsia="Times New Roman" w:hAnsi="Calibri" w:cs="Calibri"/>
          <w:sz w:val="24"/>
          <w:szCs w:val="24"/>
          <w:u w:val="single"/>
          <w:lang w:val="uk-UA" w:eastAsia="cs-CZ"/>
        </w:rPr>
      </w:pPr>
      <w:r w:rsidRPr="00F37D31">
        <w:rPr>
          <w:rFonts w:ascii="Calibri" w:eastAsia="Times New Roman" w:hAnsi="Calibri" w:cs="Calibri"/>
          <w:sz w:val="24"/>
          <w:szCs w:val="24"/>
          <w:u w:val="single"/>
          <w:lang w:val="uk-UA" w:eastAsia="cs-CZ"/>
        </w:rPr>
        <w:t>Рішення про зарахування дитини до початкової школи приймає директор школи за встановленими критеріями.</w:t>
      </w:r>
    </w:p>
    <w:p w:rsidR="00F37D31" w:rsidRPr="00F37D31" w:rsidRDefault="00F37D31" w:rsidP="00F37D31">
      <w:pPr>
        <w:spacing w:before="120" w:after="0" w:line="240" w:lineRule="auto"/>
        <w:ind w:left="599"/>
        <w:rPr>
          <w:rFonts w:ascii="Verdana" w:eastAsia="Times New Roman" w:hAnsi="Verdana" w:cs="Times New Roman"/>
          <w:sz w:val="18"/>
          <w:szCs w:val="18"/>
          <w:lang w:eastAsia="cs-CZ"/>
        </w:rPr>
      </w:pPr>
    </w:p>
    <w:p w:rsidR="00F37D31" w:rsidRPr="00F37D31" w:rsidRDefault="00F37D31" w:rsidP="00F37D31">
      <w:pPr>
        <w:spacing w:before="120" w:after="0" w:line="240" w:lineRule="auto"/>
        <w:ind w:left="599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 případě, že nebude dítě přijato na školu, kam byla podána žádost, bude zákonný zástupce písemně informován o připravené kapacitě na jiné základní škole (do 30 dnů od podání žádosti).</w:t>
      </w:r>
    </w:p>
    <w:p w:rsidR="005E695D" w:rsidRPr="00F37D31" w:rsidRDefault="00F37D31" w:rsidP="00CE2A11">
      <w:pPr>
        <w:spacing w:before="120" w:after="0" w:line="240" w:lineRule="auto"/>
        <w:ind w:left="599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F37D31">
        <w:rPr>
          <w:rFonts w:ascii="Calibri" w:eastAsia="Times New Roman" w:hAnsi="Calibri" w:cs="Calibri"/>
          <w:b/>
          <w:bCs/>
          <w:sz w:val="24"/>
          <w:szCs w:val="24"/>
          <w:lang w:val="uk-UA" w:eastAsia="cs-CZ"/>
        </w:rPr>
        <w:t xml:space="preserve">У разі неприймання дитини до школи, куди було подано заяву, законному представнику буде письмово повідомлено про підготовлене місце в іншому </w:t>
      </w:r>
      <w:bookmarkStart w:id="1" w:name="_GoBack"/>
      <w:bookmarkEnd w:id="1"/>
      <w:r w:rsidRPr="00F37D31">
        <w:rPr>
          <w:rFonts w:ascii="Calibri" w:eastAsia="Times New Roman" w:hAnsi="Calibri" w:cs="Calibri"/>
          <w:b/>
          <w:bCs/>
          <w:sz w:val="24"/>
          <w:szCs w:val="24"/>
          <w:lang w:val="uk-UA" w:eastAsia="cs-CZ"/>
        </w:rPr>
        <w:t>ДНЗ (протягом 30 днів з моменту звернення).</w:t>
      </w:r>
    </w:p>
    <w:sectPr w:rsidR="005E695D" w:rsidRPr="00F37D31" w:rsidSect="009840FE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11F" w:rsidRDefault="0060111F" w:rsidP="009840FE">
      <w:pPr>
        <w:spacing w:after="0" w:line="240" w:lineRule="auto"/>
      </w:pPr>
      <w:r>
        <w:separator/>
      </w:r>
    </w:p>
  </w:endnote>
  <w:endnote w:type="continuationSeparator" w:id="0">
    <w:p w:rsidR="0060111F" w:rsidRDefault="0060111F" w:rsidP="0098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11F" w:rsidRDefault="0060111F" w:rsidP="009840FE">
      <w:pPr>
        <w:spacing w:after="0" w:line="240" w:lineRule="auto"/>
      </w:pPr>
      <w:r>
        <w:separator/>
      </w:r>
    </w:p>
  </w:footnote>
  <w:footnote w:type="continuationSeparator" w:id="0">
    <w:p w:rsidR="0060111F" w:rsidRDefault="0060111F" w:rsidP="00984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31"/>
    <w:rsid w:val="005E695D"/>
    <w:rsid w:val="0060111F"/>
    <w:rsid w:val="006F1371"/>
    <w:rsid w:val="009840FE"/>
    <w:rsid w:val="00CE2A11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72B1E"/>
  <w15:chartTrackingRefBased/>
  <w15:docId w15:val="{D993D0FE-761E-43F5-A03F-95B84579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40FE"/>
  </w:style>
  <w:style w:type="paragraph" w:styleId="Zpat">
    <w:name w:val="footer"/>
    <w:basedOn w:val="Normln"/>
    <w:link w:val="ZpatChar"/>
    <w:uiPriority w:val="99"/>
    <w:unhideWhenUsed/>
    <w:rsid w:val="0098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4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207">
          <w:marLeft w:val="315"/>
          <w:marRight w:val="3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706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2022-08-22T19:45:00Z</dcterms:created>
  <dcterms:modified xsi:type="dcterms:W3CDTF">2022-08-23T07:53:00Z</dcterms:modified>
</cp:coreProperties>
</file>