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A6" w:rsidRDefault="004E7A9A">
      <w:pPr>
        <w:rPr>
          <w:sz w:val="36"/>
          <w:szCs w:val="36"/>
        </w:rPr>
      </w:pPr>
      <w:r>
        <w:rPr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-112395</wp:posOffset>
            </wp:positionV>
            <wp:extent cx="3210560" cy="638175"/>
            <wp:effectExtent l="19050" t="0" r="8890" b="0"/>
            <wp:wrapNone/>
            <wp:docPr id="29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544A6" w:rsidRPr="00D05BA9">
        <w:rPr>
          <w:b/>
          <w:bCs/>
          <w:sz w:val="36"/>
          <w:szCs w:val="36"/>
        </w:rPr>
        <w:t>SÍRA</w:t>
      </w:r>
      <w:r w:rsidR="00D544A6">
        <w:rPr>
          <w:b/>
          <w:bCs/>
          <w:sz w:val="36"/>
          <w:szCs w:val="36"/>
        </w:rPr>
        <w:tab/>
        <w:t>S</w:t>
      </w:r>
      <w:r w:rsidR="00D544A6">
        <w:rPr>
          <w:b/>
          <w:bCs/>
          <w:sz w:val="36"/>
          <w:szCs w:val="36"/>
        </w:rPr>
        <w:tab/>
      </w:r>
      <w:r w:rsidR="00D544A6">
        <w:rPr>
          <w:b/>
          <w:bCs/>
          <w:sz w:val="36"/>
          <w:szCs w:val="36"/>
        </w:rPr>
        <w:tab/>
      </w:r>
      <w:proofErr w:type="spellStart"/>
      <w:r w:rsidR="00D544A6" w:rsidRPr="00D05BA9">
        <w:rPr>
          <w:sz w:val="36"/>
          <w:szCs w:val="36"/>
        </w:rPr>
        <w:t>Sulphur</w:t>
      </w:r>
      <w:proofErr w:type="spellEnd"/>
      <w:proofErr w:type="gramEnd"/>
    </w:p>
    <w:p w:rsidR="00D544A6" w:rsidRPr="0031097F" w:rsidRDefault="00D544A6">
      <w:pPr>
        <w:rPr>
          <w:sz w:val="16"/>
          <w:szCs w:val="16"/>
        </w:rPr>
      </w:pPr>
    </w:p>
    <w:p w:rsidR="00D544A6" w:rsidRPr="0031097F" w:rsidRDefault="00D544A6">
      <w:pPr>
        <w:rPr>
          <w:sz w:val="22"/>
          <w:szCs w:val="22"/>
        </w:rPr>
      </w:pPr>
      <w:r w:rsidRPr="0031097F">
        <w:rPr>
          <w:b/>
          <w:bCs/>
          <w:sz w:val="22"/>
          <w:szCs w:val="22"/>
        </w:rPr>
        <w:t>Výskyt:</w:t>
      </w:r>
      <w:r w:rsidR="0062064F">
        <w:rPr>
          <w:b/>
          <w:bCs/>
          <w:sz w:val="22"/>
          <w:szCs w:val="22"/>
        </w:rPr>
        <w:t xml:space="preserve"> </w:t>
      </w:r>
      <w:r w:rsidRPr="0031097F">
        <w:rPr>
          <w:sz w:val="22"/>
          <w:szCs w:val="22"/>
        </w:rPr>
        <w:t xml:space="preserve">- jako </w:t>
      </w:r>
      <w:r w:rsidRPr="0031097F">
        <w:rPr>
          <w:b/>
          <w:bCs/>
          <w:sz w:val="22"/>
          <w:szCs w:val="22"/>
        </w:rPr>
        <w:t xml:space="preserve">volný prvek </w:t>
      </w:r>
      <w:r w:rsidRPr="0031097F">
        <w:rPr>
          <w:sz w:val="22"/>
          <w:szCs w:val="22"/>
        </w:rPr>
        <w:t>v ložiscích pod zemí (Polsko</w:t>
      </w:r>
      <w:r w:rsidR="0062064F">
        <w:rPr>
          <w:sz w:val="22"/>
          <w:szCs w:val="22"/>
        </w:rPr>
        <w:t>)</w:t>
      </w:r>
      <w:r w:rsidRPr="0031097F">
        <w:rPr>
          <w:sz w:val="22"/>
          <w:szCs w:val="22"/>
        </w:rPr>
        <w:t xml:space="preserve"> </w:t>
      </w:r>
    </w:p>
    <w:p w:rsidR="0062064F" w:rsidRDefault="004E7A9A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80645</wp:posOffset>
            </wp:positionV>
            <wp:extent cx="1419225" cy="94297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4A6" w:rsidRPr="0031097F">
        <w:rPr>
          <w:sz w:val="22"/>
          <w:szCs w:val="22"/>
        </w:rPr>
        <w:t xml:space="preserve">                nebo v okolí sopek</w:t>
      </w:r>
    </w:p>
    <w:p w:rsidR="00D544A6" w:rsidRPr="0031097F" w:rsidRDefault="0062064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D544A6" w:rsidRPr="0031097F">
        <w:rPr>
          <w:sz w:val="22"/>
          <w:szCs w:val="22"/>
        </w:rPr>
        <w:t xml:space="preserve"> - </w:t>
      </w:r>
      <w:r w:rsidR="00D544A6" w:rsidRPr="0031097F">
        <w:rPr>
          <w:b/>
          <w:bCs/>
          <w:sz w:val="22"/>
          <w:szCs w:val="22"/>
        </w:rPr>
        <w:t>vázaná ve sloučeninách</w:t>
      </w:r>
      <w:r w:rsidR="00D544A6" w:rsidRPr="0031097F">
        <w:rPr>
          <w:sz w:val="22"/>
          <w:szCs w:val="22"/>
        </w:rPr>
        <w:t xml:space="preserve"> (např. sulfidy, sírany,…)</w:t>
      </w:r>
    </w:p>
    <w:p w:rsidR="00D544A6" w:rsidRPr="0031097F" w:rsidRDefault="00D544A6">
      <w:pPr>
        <w:rPr>
          <w:sz w:val="22"/>
          <w:szCs w:val="22"/>
        </w:rPr>
      </w:pPr>
      <w:r w:rsidRPr="0031097F">
        <w:rPr>
          <w:sz w:val="22"/>
          <w:szCs w:val="22"/>
        </w:rPr>
        <w:tab/>
        <w:t xml:space="preserve">  - v organizmech je součástí bílkovin</w:t>
      </w:r>
    </w:p>
    <w:p w:rsidR="00D544A6" w:rsidRPr="0031097F" w:rsidRDefault="00D544A6">
      <w:pPr>
        <w:rPr>
          <w:sz w:val="22"/>
          <w:szCs w:val="22"/>
        </w:rPr>
      </w:pPr>
    </w:p>
    <w:p w:rsidR="00D544A6" w:rsidRPr="0031097F" w:rsidRDefault="00D544A6">
      <w:pPr>
        <w:rPr>
          <w:sz w:val="22"/>
          <w:szCs w:val="22"/>
        </w:rPr>
      </w:pPr>
      <w:r w:rsidRPr="0031097F">
        <w:rPr>
          <w:b/>
          <w:bCs/>
          <w:sz w:val="22"/>
          <w:szCs w:val="22"/>
        </w:rPr>
        <w:t xml:space="preserve">Vlastnosti: </w:t>
      </w:r>
      <w:r w:rsidRPr="0031097F">
        <w:rPr>
          <w:sz w:val="22"/>
          <w:szCs w:val="22"/>
        </w:rPr>
        <w:t>- žlutá krystalická nebo prášková látka</w:t>
      </w:r>
    </w:p>
    <w:p w:rsidR="00D544A6" w:rsidRPr="0031097F" w:rsidRDefault="00534E56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20320</wp:posOffset>
            </wp:positionV>
            <wp:extent cx="1286510" cy="876300"/>
            <wp:effectExtent l="19050" t="0" r="889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064F">
        <w:rPr>
          <w:sz w:val="22"/>
          <w:szCs w:val="22"/>
        </w:rPr>
        <w:tab/>
        <w:t xml:space="preserve">        </w:t>
      </w:r>
      <w:r w:rsidR="00D544A6" w:rsidRPr="0031097F">
        <w:rPr>
          <w:sz w:val="22"/>
          <w:szCs w:val="22"/>
        </w:rPr>
        <w:t>- hořlavá, snadno taje (při 113°C)</w:t>
      </w:r>
    </w:p>
    <w:p w:rsidR="00D544A6" w:rsidRPr="0031097F" w:rsidRDefault="00D544A6">
      <w:pPr>
        <w:rPr>
          <w:sz w:val="22"/>
          <w:szCs w:val="22"/>
        </w:rPr>
      </w:pPr>
    </w:p>
    <w:p w:rsidR="00D544A6" w:rsidRPr="0031097F" w:rsidRDefault="0062064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Po</w:t>
      </w:r>
      <w:r w:rsidR="00D544A6" w:rsidRPr="0031097F">
        <w:rPr>
          <w:b/>
          <w:bCs/>
          <w:sz w:val="22"/>
          <w:szCs w:val="22"/>
        </w:rPr>
        <w:t xml:space="preserve">užití: </w:t>
      </w:r>
      <w:r w:rsidR="00D544A6" w:rsidRPr="0031097F">
        <w:rPr>
          <w:sz w:val="22"/>
          <w:szCs w:val="22"/>
        </w:rPr>
        <w:t>- k výrobě kyseliny sírové</w:t>
      </w:r>
    </w:p>
    <w:p w:rsidR="0062064F" w:rsidRDefault="001E7911">
      <w:pPr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3631" behindDoc="1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87630</wp:posOffset>
            </wp:positionV>
            <wp:extent cx="1421765" cy="1209675"/>
            <wp:effectExtent l="19050" t="0" r="6985" b="0"/>
            <wp:wrapNone/>
            <wp:docPr id="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4A6" w:rsidRPr="0031097F">
        <w:rPr>
          <w:sz w:val="22"/>
          <w:szCs w:val="22"/>
        </w:rPr>
        <w:tab/>
        <w:t xml:space="preserve">   - </w:t>
      </w:r>
      <w:r w:rsidR="0062064F">
        <w:rPr>
          <w:sz w:val="22"/>
          <w:szCs w:val="22"/>
        </w:rPr>
        <w:t xml:space="preserve">je součástí prostředků proti růstu plísní a hub, </w:t>
      </w:r>
    </w:p>
    <w:p w:rsidR="0062064F" w:rsidRDefault="00620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ochrana</w:t>
      </w:r>
      <w:r w:rsidRPr="0031097F">
        <w:rPr>
          <w:sz w:val="22"/>
          <w:szCs w:val="22"/>
        </w:rPr>
        <w:t xml:space="preserve"> rostlin</w:t>
      </w:r>
      <w:r>
        <w:rPr>
          <w:sz w:val="22"/>
          <w:szCs w:val="22"/>
        </w:rPr>
        <w:t xml:space="preserve"> </w:t>
      </w:r>
      <w:r w:rsidRPr="0031097F">
        <w:rPr>
          <w:sz w:val="22"/>
          <w:szCs w:val="22"/>
        </w:rPr>
        <w:t>proti škůdcům</w:t>
      </w:r>
    </w:p>
    <w:p w:rsidR="00D544A6" w:rsidRPr="0031097F" w:rsidRDefault="0062064F" w:rsidP="0062064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- </w:t>
      </w:r>
      <w:r w:rsidR="00D544A6" w:rsidRPr="0031097F">
        <w:rPr>
          <w:sz w:val="22"/>
          <w:szCs w:val="22"/>
        </w:rPr>
        <w:t>dezinfe</w:t>
      </w:r>
      <w:r>
        <w:rPr>
          <w:sz w:val="22"/>
          <w:szCs w:val="22"/>
        </w:rPr>
        <w:t>kce</w:t>
      </w:r>
      <w:r w:rsidR="00D544A6" w:rsidRPr="0031097F">
        <w:rPr>
          <w:sz w:val="22"/>
          <w:szCs w:val="22"/>
        </w:rPr>
        <w:t xml:space="preserve"> sudů ve vinařství</w:t>
      </w:r>
      <w:r>
        <w:rPr>
          <w:sz w:val="22"/>
          <w:szCs w:val="22"/>
        </w:rPr>
        <w:t xml:space="preserve"> (síření sudů)</w:t>
      </w:r>
      <w:r w:rsidR="00D544A6" w:rsidRPr="0031097F">
        <w:rPr>
          <w:sz w:val="22"/>
          <w:szCs w:val="22"/>
        </w:rPr>
        <w:t xml:space="preserve"> </w:t>
      </w:r>
    </w:p>
    <w:p w:rsidR="00D544A6" w:rsidRPr="0031097F" w:rsidRDefault="00D544A6">
      <w:pPr>
        <w:rPr>
          <w:sz w:val="22"/>
          <w:szCs w:val="22"/>
        </w:rPr>
      </w:pPr>
      <w:r w:rsidRPr="0031097F">
        <w:rPr>
          <w:sz w:val="22"/>
          <w:szCs w:val="22"/>
        </w:rPr>
        <w:tab/>
        <w:t xml:space="preserve">   - </w:t>
      </w:r>
      <w:r w:rsidR="0062064F">
        <w:rPr>
          <w:sz w:val="22"/>
          <w:szCs w:val="22"/>
        </w:rPr>
        <w:t>vulkanizace kaučuku</w:t>
      </w:r>
    </w:p>
    <w:p w:rsidR="00D544A6" w:rsidRPr="0031097F" w:rsidRDefault="00D544A6">
      <w:pPr>
        <w:rPr>
          <w:sz w:val="22"/>
          <w:szCs w:val="22"/>
        </w:rPr>
      </w:pPr>
    </w:p>
    <w:p w:rsidR="00D544A6" w:rsidRPr="0031097F" w:rsidRDefault="00D544A6">
      <w:pPr>
        <w:rPr>
          <w:sz w:val="22"/>
          <w:szCs w:val="22"/>
        </w:rPr>
      </w:pPr>
      <w:r w:rsidRPr="0031097F">
        <w:rPr>
          <w:b/>
          <w:bCs/>
          <w:sz w:val="22"/>
          <w:szCs w:val="22"/>
        </w:rPr>
        <w:t>Sloučeniny: - oxid siřičitý</w:t>
      </w:r>
      <w:r w:rsidRPr="0062064F">
        <w:rPr>
          <w:bCs/>
          <w:sz w:val="22"/>
          <w:szCs w:val="22"/>
        </w:rPr>
        <w:t xml:space="preserve"> –</w:t>
      </w:r>
      <w:r w:rsidRPr="0031097F">
        <w:rPr>
          <w:b/>
          <w:bCs/>
          <w:sz w:val="22"/>
          <w:szCs w:val="22"/>
        </w:rPr>
        <w:t xml:space="preserve"> </w:t>
      </w:r>
      <w:r w:rsidRPr="0031097F">
        <w:rPr>
          <w:sz w:val="22"/>
          <w:szCs w:val="22"/>
        </w:rPr>
        <w:t xml:space="preserve">vzniká při spalování síry, </w:t>
      </w:r>
    </w:p>
    <w:p w:rsidR="00D544A6" w:rsidRPr="0031097F" w:rsidRDefault="00D544A6">
      <w:pPr>
        <w:rPr>
          <w:sz w:val="22"/>
          <w:szCs w:val="22"/>
        </w:rPr>
      </w:pPr>
      <w:r w:rsidRPr="0031097F">
        <w:rPr>
          <w:sz w:val="22"/>
          <w:szCs w:val="22"/>
        </w:rPr>
        <w:t xml:space="preserve">                                                znečišťuje ovzduší (kyselé deště)</w:t>
      </w:r>
    </w:p>
    <w:p w:rsidR="00D544A6" w:rsidRPr="0031097F" w:rsidRDefault="0062064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</w:t>
      </w:r>
      <w:r w:rsidR="00D544A6" w:rsidRPr="0031097F">
        <w:rPr>
          <w:sz w:val="22"/>
          <w:szCs w:val="22"/>
        </w:rPr>
        <w:t>- sirovodík – zapáchající plyn, vzniká při hnití bílkovin</w:t>
      </w:r>
    </w:p>
    <w:p w:rsidR="00D544A6" w:rsidRDefault="00D544A6"/>
    <w:p w:rsidR="00D544A6" w:rsidRDefault="00D544A6"/>
    <w:p w:rsidR="00D544A6" w:rsidRDefault="001E7911">
      <w:pPr>
        <w:rPr>
          <w:b/>
          <w:bCs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6108065</wp:posOffset>
            </wp:positionH>
            <wp:positionV relativeFrom="paragraph">
              <wp:posOffset>55245</wp:posOffset>
            </wp:positionV>
            <wp:extent cx="771525" cy="2609850"/>
            <wp:effectExtent l="19050" t="0" r="9525" b="0"/>
            <wp:wrapNone/>
            <wp:docPr id="5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4A6">
        <w:rPr>
          <w:b/>
          <w:bCs/>
          <w:sz w:val="36"/>
          <w:szCs w:val="36"/>
        </w:rPr>
        <w:t>FOSFOR</w:t>
      </w:r>
      <w:r w:rsidR="00D544A6">
        <w:rPr>
          <w:b/>
          <w:bCs/>
          <w:sz w:val="36"/>
          <w:szCs w:val="36"/>
        </w:rPr>
        <w:tab/>
        <w:t>P</w:t>
      </w:r>
      <w:r w:rsidR="00D544A6">
        <w:rPr>
          <w:b/>
          <w:bCs/>
          <w:sz w:val="36"/>
          <w:szCs w:val="36"/>
        </w:rPr>
        <w:tab/>
      </w:r>
      <w:r w:rsidR="00D544A6">
        <w:rPr>
          <w:b/>
          <w:bCs/>
          <w:sz w:val="36"/>
          <w:szCs w:val="36"/>
        </w:rPr>
        <w:tab/>
      </w:r>
      <w:proofErr w:type="spellStart"/>
      <w:r w:rsidR="00D544A6">
        <w:rPr>
          <w:b/>
          <w:bCs/>
          <w:sz w:val="36"/>
          <w:szCs w:val="36"/>
        </w:rPr>
        <w:t>Phosphorus</w:t>
      </w:r>
      <w:proofErr w:type="spellEnd"/>
    </w:p>
    <w:p w:rsidR="00D544A6" w:rsidRPr="0031097F" w:rsidRDefault="00D544A6">
      <w:pPr>
        <w:rPr>
          <w:sz w:val="16"/>
          <w:szCs w:val="16"/>
        </w:rPr>
      </w:pPr>
    </w:p>
    <w:p w:rsidR="00D544A6" w:rsidRPr="0031097F" w:rsidRDefault="00D544A6" w:rsidP="00BA6ED1">
      <w:pPr>
        <w:rPr>
          <w:sz w:val="22"/>
          <w:szCs w:val="22"/>
        </w:rPr>
      </w:pPr>
      <w:r w:rsidRPr="0031097F">
        <w:rPr>
          <w:b/>
          <w:bCs/>
          <w:sz w:val="22"/>
          <w:szCs w:val="22"/>
        </w:rPr>
        <w:t xml:space="preserve">Výskyt: </w:t>
      </w:r>
      <w:r w:rsidRPr="0031097F">
        <w:rPr>
          <w:sz w:val="22"/>
          <w:szCs w:val="22"/>
        </w:rPr>
        <w:t xml:space="preserve">- jako </w:t>
      </w:r>
      <w:r w:rsidRPr="0031097F">
        <w:rPr>
          <w:b/>
          <w:bCs/>
          <w:sz w:val="22"/>
          <w:szCs w:val="22"/>
        </w:rPr>
        <w:t xml:space="preserve">volný prvek </w:t>
      </w:r>
      <w:r w:rsidRPr="0031097F">
        <w:rPr>
          <w:sz w:val="22"/>
          <w:szCs w:val="22"/>
        </w:rPr>
        <w:t>se nevyskytuje</w:t>
      </w:r>
    </w:p>
    <w:p w:rsidR="00D544A6" w:rsidRPr="0031097F" w:rsidRDefault="0062064F" w:rsidP="00BA6ED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D544A6" w:rsidRPr="0031097F">
        <w:rPr>
          <w:sz w:val="22"/>
          <w:szCs w:val="22"/>
        </w:rPr>
        <w:t xml:space="preserve">- </w:t>
      </w:r>
      <w:r w:rsidR="00D544A6" w:rsidRPr="0031097F">
        <w:rPr>
          <w:b/>
          <w:bCs/>
          <w:sz w:val="22"/>
          <w:szCs w:val="22"/>
        </w:rPr>
        <w:t>vázaný ve sloučeninách</w:t>
      </w:r>
      <w:r w:rsidR="00D544A6" w:rsidRPr="0031097F">
        <w:rPr>
          <w:sz w:val="22"/>
          <w:szCs w:val="22"/>
        </w:rPr>
        <w:t xml:space="preserve"> (např. fosforečnany)</w:t>
      </w:r>
    </w:p>
    <w:p w:rsidR="00D544A6" w:rsidRPr="0031097F" w:rsidRDefault="0062064F" w:rsidP="00BA6ED1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21590</wp:posOffset>
            </wp:positionV>
            <wp:extent cx="647700" cy="647700"/>
            <wp:effectExtent l="19050" t="0" r="0" b="0"/>
            <wp:wrapNone/>
            <wp:docPr id="1" name="obrázek 1" descr="GHS symboly nebezpečných látek (nová EN norma) - Vysoce toxick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S symboly nebezpečných látek (nová EN norma) - Vysoce toxické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  <w:t xml:space="preserve">  </w:t>
      </w:r>
      <w:r w:rsidR="00D544A6" w:rsidRPr="0031097F">
        <w:rPr>
          <w:sz w:val="22"/>
          <w:szCs w:val="22"/>
        </w:rPr>
        <w:t>- v lidském těle se nachází hlavně v kostech (dodává jim tvrdost a pevnost)</w:t>
      </w:r>
    </w:p>
    <w:p w:rsidR="00D544A6" w:rsidRPr="0031097F" w:rsidRDefault="00D544A6" w:rsidP="00BA6ED1">
      <w:pPr>
        <w:rPr>
          <w:sz w:val="22"/>
          <w:szCs w:val="22"/>
        </w:rPr>
      </w:pPr>
    </w:p>
    <w:p w:rsidR="00D544A6" w:rsidRPr="0031097F" w:rsidRDefault="00D544A6" w:rsidP="00BA6ED1">
      <w:pPr>
        <w:rPr>
          <w:sz w:val="22"/>
          <w:szCs w:val="22"/>
        </w:rPr>
      </w:pPr>
      <w:r w:rsidRPr="0031097F">
        <w:rPr>
          <w:b/>
          <w:bCs/>
          <w:sz w:val="22"/>
          <w:szCs w:val="22"/>
        </w:rPr>
        <w:t xml:space="preserve">Vlastnosti: </w:t>
      </w:r>
      <w:r w:rsidRPr="0031097F">
        <w:rPr>
          <w:sz w:val="22"/>
          <w:szCs w:val="22"/>
        </w:rPr>
        <w:t>- vyskytuje se hlavně ve dvou formách:</w:t>
      </w:r>
    </w:p>
    <w:p w:rsidR="00D544A6" w:rsidRPr="0031097F" w:rsidRDefault="00D544A6" w:rsidP="00B57008">
      <w:pPr>
        <w:rPr>
          <w:b/>
          <w:bCs/>
          <w:sz w:val="22"/>
          <w:szCs w:val="22"/>
        </w:rPr>
      </w:pPr>
      <w:r w:rsidRPr="0031097F">
        <w:rPr>
          <w:sz w:val="22"/>
          <w:szCs w:val="22"/>
        </w:rPr>
        <w:tab/>
      </w:r>
      <w:r w:rsidRPr="0031097F">
        <w:rPr>
          <w:sz w:val="22"/>
          <w:szCs w:val="22"/>
        </w:rPr>
        <w:tab/>
        <w:t xml:space="preserve">a) </w:t>
      </w:r>
      <w:r w:rsidRPr="0031097F">
        <w:rPr>
          <w:b/>
          <w:bCs/>
          <w:sz w:val="22"/>
          <w:szCs w:val="22"/>
        </w:rPr>
        <w:t xml:space="preserve">bílý fosfor  </w:t>
      </w:r>
      <w:r w:rsidRPr="0031097F">
        <w:rPr>
          <w:sz w:val="22"/>
          <w:szCs w:val="22"/>
        </w:rPr>
        <w:t xml:space="preserve">- pevná bílá látka, </w:t>
      </w:r>
      <w:r w:rsidRPr="0031097F">
        <w:rPr>
          <w:b/>
          <w:bCs/>
          <w:sz w:val="22"/>
          <w:szCs w:val="22"/>
        </w:rPr>
        <w:t>velmi jedovatá</w:t>
      </w:r>
    </w:p>
    <w:p w:rsidR="00D544A6" w:rsidRPr="0031097F" w:rsidRDefault="00D544A6" w:rsidP="00B57008">
      <w:pPr>
        <w:rPr>
          <w:sz w:val="22"/>
          <w:szCs w:val="22"/>
        </w:rPr>
      </w:pPr>
      <w:r w:rsidRPr="0031097F">
        <w:rPr>
          <w:b/>
          <w:bCs/>
          <w:sz w:val="22"/>
          <w:szCs w:val="22"/>
        </w:rPr>
        <w:tab/>
      </w:r>
      <w:r w:rsidRPr="0031097F">
        <w:rPr>
          <w:b/>
          <w:bCs/>
          <w:sz w:val="22"/>
          <w:szCs w:val="22"/>
        </w:rPr>
        <w:tab/>
      </w:r>
      <w:r w:rsidRPr="0031097F">
        <w:rPr>
          <w:b/>
          <w:bCs/>
          <w:sz w:val="22"/>
          <w:szCs w:val="22"/>
        </w:rPr>
        <w:tab/>
      </w:r>
      <w:r w:rsidRPr="0031097F">
        <w:rPr>
          <w:b/>
          <w:bCs/>
          <w:sz w:val="22"/>
          <w:szCs w:val="22"/>
        </w:rPr>
        <w:tab/>
      </w:r>
      <w:r w:rsidRPr="0031097F">
        <w:rPr>
          <w:sz w:val="22"/>
          <w:szCs w:val="22"/>
        </w:rPr>
        <w:t xml:space="preserve">- </w:t>
      </w:r>
      <w:r w:rsidR="0062064F">
        <w:rPr>
          <w:sz w:val="22"/>
          <w:szCs w:val="22"/>
        </w:rPr>
        <w:t xml:space="preserve">na vzduchu </w:t>
      </w:r>
      <w:r w:rsidRPr="0031097F">
        <w:rPr>
          <w:sz w:val="22"/>
          <w:szCs w:val="22"/>
        </w:rPr>
        <w:t xml:space="preserve">je </w:t>
      </w:r>
      <w:r w:rsidRPr="0031097F">
        <w:rPr>
          <w:b/>
          <w:bCs/>
          <w:sz w:val="22"/>
          <w:szCs w:val="22"/>
        </w:rPr>
        <w:t>samozápalný</w:t>
      </w:r>
      <w:r w:rsidR="0062064F">
        <w:rPr>
          <w:b/>
          <w:bCs/>
          <w:sz w:val="22"/>
          <w:szCs w:val="22"/>
        </w:rPr>
        <w:t xml:space="preserve"> </w:t>
      </w:r>
      <w:r w:rsidR="0062064F">
        <w:rPr>
          <w:sz w:val="22"/>
          <w:szCs w:val="22"/>
        </w:rPr>
        <w:t>(</w:t>
      </w:r>
      <w:r w:rsidRPr="0031097F">
        <w:rPr>
          <w:sz w:val="22"/>
          <w:szCs w:val="22"/>
        </w:rPr>
        <w:t>uchovává se pod vodou)</w:t>
      </w:r>
    </w:p>
    <w:p w:rsidR="00D544A6" w:rsidRPr="0031097F" w:rsidRDefault="0062064F" w:rsidP="00B5700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44A6" w:rsidRPr="0031097F">
        <w:rPr>
          <w:sz w:val="22"/>
          <w:szCs w:val="22"/>
        </w:rPr>
        <w:t>- ve tmě na vzduchu světélkuje (fosforescence)</w:t>
      </w:r>
    </w:p>
    <w:p w:rsidR="00D544A6" w:rsidRPr="0031097F" w:rsidRDefault="00D544A6" w:rsidP="00B57008">
      <w:pPr>
        <w:rPr>
          <w:sz w:val="22"/>
          <w:szCs w:val="22"/>
        </w:rPr>
      </w:pPr>
      <w:r w:rsidRPr="0031097F">
        <w:rPr>
          <w:sz w:val="22"/>
          <w:szCs w:val="22"/>
        </w:rPr>
        <w:tab/>
      </w:r>
      <w:r w:rsidRPr="0031097F">
        <w:rPr>
          <w:sz w:val="22"/>
          <w:szCs w:val="22"/>
        </w:rPr>
        <w:tab/>
        <w:t xml:space="preserve">b) </w:t>
      </w:r>
      <w:r w:rsidRPr="0031097F">
        <w:rPr>
          <w:b/>
          <w:bCs/>
          <w:sz w:val="22"/>
          <w:szCs w:val="22"/>
        </w:rPr>
        <w:t xml:space="preserve">červený fosfor </w:t>
      </w:r>
      <w:r w:rsidRPr="0031097F">
        <w:rPr>
          <w:sz w:val="22"/>
          <w:szCs w:val="22"/>
        </w:rPr>
        <w:t>- tmavě červený prášek</w:t>
      </w:r>
    </w:p>
    <w:p w:rsidR="00D544A6" w:rsidRPr="0031097F" w:rsidRDefault="0062064F" w:rsidP="00B5700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D544A6" w:rsidRPr="0031097F">
        <w:rPr>
          <w:sz w:val="22"/>
          <w:szCs w:val="22"/>
        </w:rPr>
        <w:t>- není samozápalný ani jedovatý</w:t>
      </w:r>
    </w:p>
    <w:p w:rsidR="00D544A6" w:rsidRPr="0031097F" w:rsidRDefault="00D544A6" w:rsidP="00BA6ED1">
      <w:pPr>
        <w:rPr>
          <w:b/>
          <w:bCs/>
          <w:sz w:val="22"/>
          <w:szCs w:val="22"/>
        </w:rPr>
      </w:pPr>
    </w:p>
    <w:p w:rsidR="00D544A6" w:rsidRDefault="00D544A6" w:rsidP="00BA6ED1">
      <w:pPr>
        <w:rPr>
          <w:sz w:val="22"/>
          <w:szCs w:val="22"/>
        </w:rPr>
      </w:pPr>
      <w:r w:rsidRPr="0031097F">
        <w:rPr>
          <w:b/>
          <w:bCs/>
          <w:sz w:val="22"/>
          <w:szCs w:val="22"/>
        </w:rPr>
        <w:t xml:space="preserve">Využití: a) bílý fosfor </w:t>
      </w:r>
      <w:r w:rsidRPr="0031097F">
        <w:rPr>
          <w:sz w:val="22"/>
          <w:szCs w:val="22"/>
        </w:rPr>
        <w:t>– zápalné a signalizační prostředky, bojové látky (napalm)</w:t>
      </w:r>
      <w:r w:rsidR="0062064F">
        <w:rPr>
          <w:sz w:val="22"/>
          <w:szCs w:val="22"/>
        </w:rPr>
        <w:t>,</w:t>
      </w:r>
    </w:p>
    <w:p w:rsidR="0062064F" w:rsidRDefault="0062064F" w:rsidP="00BA6ED1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53340</wp:posOffset>
            </wp:positionV>
            <wp:extent cx="876300" cy="876300"/>
            <wp:effectExtent l="19050" t="0" r="0" b="0"/>
            <wp:wrapNone/>
            <wp:docPr id="7" name="il_fi" descr="http://mm.denik.cz/56/cc/zapalky_solo_susice_sip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m.denik.cz/56/cc/zapalky_solo_susice_sip-3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nástrahy na krysy a jiné hlodavce</w:t>
      </w:r>
    </w:p>
    <w:p w:rsidR="00D544A6" w:rsidRPr="0031097F" w:rsidRDefault="0062064F" w:rsidP="00BA6ED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D544A6" w:rsidRPr="0031097F">
        <w:rPr>
          <w:b/>
          <w:bCs/>
          <w:sz w:val="22"/>
          <w:szCs w:val="22"/>
        </w:rPr>
        <w:t>b) červený fosfor</w:t>
      </w:r>
      <w:r w:rsidR="00D544A6" w:rsidRPr="0031097F">
        <w:rPr>
          <w:sz w:val="22"/>
          <w:szCs w:val="22"/>
        </w:rPr>
        <w:t xml:space="preserve"> – výroba zápalek – škrtátko na krabičce </w:t>
      </w:r>
    </w:p>
    <w:p w:rsidR="00D544A6" w:rsidRPr="0031097F" w:rsidRDefault="00D544A6" w:rsidP="00004BC6">
      <w:pPr>
        <w:rPr>
          <w:sz w:val="22"/>
          <w:szCs w:val="22"/>
        </w:rPr>
      </w:pPr>
      <w:r w:rsidRPr="0031097F">
        <w:rPr>
          <w:sz w:val="22"/>
          <w:szCs w:val="22"/>
        </w:rPr>
        <w:t xml:space="preserve">                                              (teplo přemění červený fosfor na bílý – zapálí se!)</w:t>
      </w:r>
      <w:r w:rsidRPr="0031097F">
        <w:rPr>
          <w:b/>
          <w:bCs/>
          <w:sz w:val="22"/>
          <w:szCs w:val="22"/>
        </w:rPr>
        <w:t xml:space="preserve">                </w:t>
      </w:r>
    </w:p>
    <w:p w:rsidR="0062064F" w:rsidRPr="0062064F" w:rsidRDefault="0062064F" w:rsidP="00004BC6">
      <w:pPr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ab/>
        <w:t xml:space="preserve">      </w:t>
      </w:r>
    </w:p>
    <w:p w:rsidR="00D544A6" w:rsidRPr="0031097F" w:rsidRDefault="0062064F" w:rsidP="00004BC6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s</w:t>
      </w:r>
      <w:r w:rsidR="00D544A6" w:rsidRPr="0031097F">
        <w:rPr>
          <w:b/>
          <w:bCs/>
          <w:sz w:val="22"/>
          <w:szCs w:val="22"/>
        </w:rPr>
        <w:t>loučeniny</w:t>
      </w:r>
      <w:r>
        <w:rPr>
          <w:b/>
          <w:bCs/>
          <w:sz w:val="22"/>
          <w:szCs w:val="22"/>
        </w:rPr>
        <w:t xml:space="preserve"> -</w:t>
      </w:r>
      <w:r w:rsidR="00D544A6" w:rsidRPr="0031097F">
        <w:rPr>
          <w:b/>
          <w:bCs/>
          <w:sz w:val="22"/>
          <w:szCs w:val="22"/>
        </w:rPr>
        <w:t xml:space="preserve"> fosforečnany</w:t>
      </w:r>
      <w:r w:rsidR="00D544A6" w:rsidRPr="0031097F">
        <w:rPr>
          <w:sz w:val="22"/>
          <w:szCs w:val="22"/>
        </w:rPr>
        <w:t xml:space="preserve"> – využívají se jako hnojiva</w:t>
      </w:r>
    </w:p>
    <w:p w:rsidR="00D544A6" w:rsidRPr="00507DD9" w:rsidRDefault="00D544A6" w:rsidP="00004BC6">
      <w:pPr>
        <w:rPr>
          <w:sz w:val="36"/>
          <w:szCs w:val="36"/>
        </w:rPr>
      </w:pPr>
      <w:r w:rsidRPr="0031097F">
        <w:rPr>
          <w:sz w:val="22"/>
          <w:szCs w:val="22"/>
        </w:rPr>
        <w:t xml:space="preserve"> </w:t>
      </w:r>
    </w:p>
    <w:p w:rsidR="00D544A6" w:rsidRPr="00507DD9" w:rsidRDefault="00D544A6" w:rsidP="0031097F">
      <w:pPr>
        <w:pStyle w:val="Odstavecseseznamem"/>
        <w:numPr>
          <w:ilvl w:val="0"/>
          <w:numId w:val="1"/>
        </w:numPr>
      </w:pPr>
      <w:r w:rsidRPr="00507DD9">
        <w:rPr>
          <w:b/>
          <w:bCs/>
        </w:rPr>
        <w:t>Rozhodni o pravdivosti tvrzení, vybarvi správnou odpověď a písmena ti dají název fyzikální vlastnosti látek.</w:t>
      </w:r>
    </w:p>
    <w:tbl>
      <w:tblPr>
        <w:tblpPr w:leftFromText="141" w:rightFromText="141" w:vertAnchor="text" w:horzAnchor="margin" w:tblpX="250" w:tblpY="291"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371"/>
        <w:gridCol w:w="1299"/>
        <w:gridCol w:w="1300"/>
      </w:tblGrid>
      <w:tr w:rsidR="00D544A6" w:rsidRPr="004761A9">
        <w:trPr>
          <w:trHeight w:val="347"/>
        </w:trPr>
        <w:tc>
          <w:tcPr>
            <w:tcW w:w="534" w:type="dxa"/>
            <w:shd w:val="clear" w:color="auto" w:fill="DAEEF3"/>
            <w:vAlign w:val="center"/>
          </w:tcPr>
          <w:p w:rsidR="00D544A6" w:rsidRPr="004761A9" w:rsidRDefault="00D544A6" w:rsidP="004761A9">
            <w:pPr>
              <w:jc w:val="center"/>
            </w:pPr>
          </w:p>
        </w:tc>
        <w:tc>
          <w:tcPr>
            <w:tcW w:w="7371" w:type="dxa"/>
            <w:shd w:val="clear" w:color="auto" w:fill="DAEEF3"/>
            <w:vAlign w:val="center"/>
          </w:tcPr>
          <w:p w:rsidR="00D544A6" w:rsidRPr="001E7911" w:rsidRDefault="00D544A6" w:rsidP="004761A9">
            <w:pPr>
              <w:rPr>
                <w:b/>
                <w:bCs/>
                <w:color w:val="B7E4FF"/>
              </w:rPr>
            </w:pPr>
            <w:r w:rsidRPr="004761A9">
              <w:rPr>
                <w:b/>
                <w:bCs/>
                <w:sz w:val="22"/>
                <w:szCs w:val="22"/>
              </w:rPr>
              <w:t>Tvrzení</w:t>
            </w:r>
          </w:p>
        </w:tc>
        <w:tc>
          <w:tcPr>
            <w:tcW w:w="1299" w:type="dxa"/>
            <w:shd w:val="clear" w:color="auto" w:fill="DAEEF3"/>
            <w:vAlign w:val="center"/>
          </w:tcPr>
          <w:p w:rsidR="00D544A6" w:rsidRPr="004761A9" w:rsidRDefault="00D544A6" w:rsidP="004761A9">
            <w:pPr>
              <w:jc w:val="center"/>
              <w:rPr>
                <w:b/>
                <w:bCs/>
              </w:rPr>
            </w:pPr>
            <w:r w:rsidRPr="004761A9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300" w:type="dxa"/>
            <w:shd w:val="clear" w:color="auto" w:fill="DAEEF3"/>
            <w:vAlign w:val="center"/>
          </w:tcPr>
          <w:p w:rsidR="00D544A6" w:rsidRPr="004761A9" w:rsidRDefault="00D544A6" w:rsidP="004761A9">
            <w:pPr>
              <w:jc w:val="center"/>
              <w:rPr>
                <w:b/>
                <w:bCs/>
              </w:rPr>
            </w:pPr>
            <w:r w:rsidRPr="004761A9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544A6" w:rsidRPr="004761A9">
        <w:trPr>
          <w:trHeight w:val="368"/>
        </w:trPr>
        <w:tc>
          <w:tcPr>
            <w:tcW w:w="534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  <w:vAlign w:val="center"/>
          </w:tcPr>
          <w:p w:rsidR="00D544A6" w:rsidRPr="004761A9" w:rsidRDefault="00D544A6" w:rsidP="004761A9">
            <w:r w:rsidRPr="004761A9">
              <w:rPr>
                <w:sz w:val="22"/>
                <w:szCs w:val="22"/>
              </w:rPr>
              <w:t>Fosfor je v periodické tabulce ve stejné skupině jako dusík.</w:t>
            </w:r>
          </w:p>
        </w:tc>
        <w:tc>
          <w:tcPr>
            <w:tcW w:w="1299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S</w:t>
            </w:r>
          </w:p>
        </w:tc>
        <w:tc>
          <w:tcPr>
            <w:tcW w:w="1300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E</w:t>
            </w:r>
          </w:p>
        </w:tc>
      </w:tr>
      <w:tr w:rsidR="00D544A6" w:rsidRPr="004761A9">
        <w:trPr>
          <w:trHeight w:val="368"/>
        </w:trPr>
        <w:tc>
          <w:tcPr>
            <w:tcW w:w="534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  <w:vAlign w:val="center"/>
          </w:tcPr>
          <w:p w:rsidR="00D544A6" w:rsidRPr="004761A9" w:rsidRDefault="00D544A6" w:rsidP="004761A9">
            <w:r w:rsidRPr="004761A9">
              <w:rPr>
                <w:sz w:val="22"/>
                <w:szCs w:val="22"/>
              </w:rPr>
              <w:t>Červený fosfor je samozápalný a jedovatý.</w:t>
            </w:r>
          </w:p>
        </w:tc>
        <w:tc>
          <w:tcPr>
            <w:tcW w:w="1299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M</w:t>
            </w:r>
          </w:p>
        </w:tc>
        <w:tc>
          <w:tcPr>
            <w:tcW w:w="1300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K</w:t>
            </w:r>
          </w:p>
        </w:tc>
      </w:tr>
      <w:tr w:rsidR="00D544A6" w:rsidRPr="004761A9">
        <w:trPr>
          <w:trHeight w:val="368"/>
        </w:trPr>
        <w:tc>
          <w:tcPr>
            <w:tcW w:w="534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  <w:vAlign w:val="center"/>
          </w:tcPr>
          <w:p w:rsidR="00D544A6" w:rsidRPr="004761A9" w:rsidRDefault="00D544A6" w:rsidP="004761A9">
            <w:r w:rsidRPr="004761A9">
              <w:rPr>
                <w:sz w:val="22"/>
                <w:szCs w:val="22"/>
              </w:rPr>
              <w:t>Fosfor má vyšší protonové číslo než dusík.</w:t>
            </w:r>
          </w:p>
        </w:tc>
        <w:tc>
          <w:tcPr>
            <w:tcW w:w="1299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U</w:t>
            </w:r>
          </w:p>
        </w:tc>
        <w:tc>
          <w:tcPr>
            <w:tcW w:w="1300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H</w:t>
            </w:r>
          </w:p>
        </w:tc>
      </w:tr>
      <w:tr w:rsidR="00D544A6" w:rsidRPr="004761A9">
        <w:trPr>
          <w:trHeight w:val="368"/>
        </w:trPr>
        <w:tc>
          <w:tcPr>
            <w:tcW w:w="534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4.</w:t>
            </w:r>
          </w:p>
        </w:tc>
        <w:tc>
          <w:tcPr>
            <w:tcW w:w="7371" w:type="dxa"/>
            <w:vAlign w:val="center"/>
          </w:tcPr>
          <w:p w:rsidR="00D544A6" w:rsidRPr="004761A9" w:rsidRDefault="00D544A6" w:rsidP="004761A9">
            <w:r w:rsidRPr="004761A9">
              <w:rPr>
                <w:sz w:val="22"/>
                <w:szCs w:val="22"/>
              </w:rPr>
              <w:t>Síra se vyskytuje v okolí sopek.</w:t>
            </w:r>
          </w:p>
        </w:tc>
        <w:tc>
          <w:tcPr>
            <w:tcW w:w="1299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P</w:t>
            </w:r>
          </w:p>
        </w:tc>
        <w:tc>
          <w:tcPr>
            <w:tcW w:w="1300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B</w:t>
            </w:r>
          </w:p>
        </w:tc>
      </w:tr>
      <w:tr w:rsidR="00D544A6" w:rsidRPr="004761A9">
        <w:trPr>
          <w:trHeight w:val="368"/>
        </w:trPr>
        <w:tc>
          <w:tcPr>
            <w:tcW w:w="534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5.</w:t>
            </w:r>
          </w:p>
        </w:tc>
        <w:tc>
          <w:tcPr>
            <w:tcW w:w="7371" w:type="dxa"/>
            <w:vAlign w:val="center"/>
          </w:tcPr>
          <w:p w:rsidR="00D544A6" w:rsidRPr="004761A9" w:rsidRDefault="00D544A6" w:rsidP="004761A9">
            <w:r w:rsidRPr="004761A9">
              <w:rPr>
                <w:sz w:val="22"/>
                <w:szCs w:val="22"/>
              </w:rPr>
              <w:t>Fosfor je plynná látka.</w:t>
            </w:r>
          </w:p>
        </w:tc>
        <w:tc>
          <w:tcPr>
            <w:tcW w:w="1299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F</w:t>
            </w:r>
          </w:p>
        </w:tc>
        <w:tc>
          <w:tcPr>
            <w:tcW w:w="1300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E</w:t>
            </w:r>
          </w:p>
        </w:tc>
      </w:tr>
      <w:tr w:rsidR="00D544A6" w:rsidRPr="004761A9">
        <w:trPr>
          <w:trHeight w:val="347"/>
        </w:trPr>
        <w:tc>
          <w:tcPr>
            <w:tcW w:w="534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6.</w:t>
            </w:r>
          </w:p>
        </w:tc>
        <w:tc>
          <w:tcPr>
            <w:tcW w:w="7371" w:type="dxa"/>
            <w:vAlign w:val="center"/>
          </w:tcPr>
          <w:p w:rsidR="00D544A6" w:rsidRPr="004761A9" w:rsidRDefault="00D544A6" w:rsidP="004761A9">
            <w:r w:rsidRPr="004761A9">
              <w:rPr>
                <w:sz w:val="22"/>
                <w:szCs w:val="22"/>
              </w:rPr>
              <w:t>Pevná síra se snadno taví.</w:t>
            </w:r>
          </w:p>
        </w:tc>
        <w:tc>
          <w:tcPr>
            <w:tcW w:w="1299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N</w:t>
            </w:r>
          </w:p>
        </w:tc>
        <w:tc>
          <w:tcPr>
            <w:tcW w:w="1300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C</w:t>
            </w:r>
          </w:p>
        </w:tc>
      </w:tr>
      <w:tr w:rsidR="00D544A6" w:rsidRPr="004761A9">
        <w:trPr>
          <w:trHeight w:val="347"/>
        </w:trPr>
        <w:tc>
          <w:tcPr>
            <w:tcW w:w="534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7.</w:t>
            </w:r>
          </w:p>
        </w:tc>
        <w:tc>
          <w:tcPr>
            <w:tcW w:w="7371" w:type="dxa"/>
            <w:vAlign w:val="center"/>
          </w:tcPr>
          <w:p w:rsidR="00D544A6" w:rsidRPr="004761A9" w:rsidRDefault="00D544A6" w:rsidP="004761A9">
            <w:r w:rsidRPr="004761A9">
              <w:rPr>
                <w:sz w:val="22"/>
                <w:szCs w:val="22"/>
              </w:rPr>
              <w:t>Fosfor ovlivňuje růst a vývoj rostlin.</w:t>
            </w:r>
          </w:p>
        </w:tc>
        <w:tc>
          <w:tcPr>
            <w:tcW w:w="1299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S</w:t>
            </w:r>
          </w:p>
        </w:tc>
        <w:tc>
          <w:tcPr>
            <w:tcW w:w="1300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A</w:t>
            </w:r>
          </w:p>
        </w:tc>
      </w:tr>
      <w:tr w:rsidR="00D544A6" w:rsidRPr="004761A9">
        <w:trPr>
          <w:trHeight w:val="368"/>
        </w:trPr>
        <w:tc>
          <w:tcPr>
            <w:tcW w:w="534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8.</w:t>
            </w:r>
          </w:p>
        </w:tc>
        <w:tc>
          <w:tcPr>
            <w:tcW w:w="7371" w:type="dxa"/>
            <w:vAlign w:val="center"/>
          </w:tcPr>
          <w:p w:rsidR="00D544A6" w:rsidRPr="004761A9" w:rsidRDefault="00D544A6" w:rsidP="004761A9">
            <w:r w:rsidRPr="004761A9">
              <w:rPr>
                <w:sz w:val="22"/>
                <w:szCs w:val="22"/>
              </w:rPr>
              <w:t>Bílý fosfor se používá na výrobu zápalek.</w:t>
            </w:r>
          </w:p>
        </w:tc>
        <w:tc>
          <w:tcPr>
            <w:tcW w:w="1299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D</w:t>
            </w:r>
          </w:p>
        </w:tc>
        <w:tc>
          <w:tcPr>
            <w:tcW w:w="1300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T</w:t>
            </w:r>
          </w:p>
        </w:tc>
      </w:tr>
      <w:tr w:rsidR="00D544A6" w:rsidRPr="004761A9">
        <w:trPr>
          <w:trHeight w:val="368"/>
        </w:trPr>
        <w:tc>
          <w:tcPr>
            <w:tcW w:w="534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9.</w:t>
            </w:r>
          </w:p>
        </w:tc>
        <w:tc>
          <w:tcPr>
            <w:tcW w:w="7371" w:type="dxa"/>
            <w:vAlign w:val="center"/>
          </w:tcPr>
          <w:p w:rsidR="00D544A6" w:rsidRPr="004761A9" w:rsidRDefault="00D544A6" w:rsidP="004761A9">
            <w:r w:rsidRPr="004761A9">
              <w:rPr>
                <w:sz w:val="22"/>
                <w:szCs w:val="22"/>
              </w:rPr>
              <w:t>Oxid siřičitý znečišťuje ovzduší a je příčinou kyselých dešťů.</w:t>
            </w:r>
          </w:p>
        </w:tc>
        <w:tc>
          <w:tcPr>
            <w:tcW w:w="1299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V</w:t>
            </w:r>
          </w:p>
        </w:tc>
        <w:tc>
          <w:tcPr>
            <w:tcW w:w="1300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L</w:t>
            </w:r>
          </w:p>
        </w:tc>
      </w:tr>
      <w:tr w:rsidR="00D544A6" w:rsidRPr="004761A9">
        <w:trPr>
          <w:trHeight w:val="368"/>
        </w:trPr>
        <w:tc>
          <w:tcPr>
            <w:tcW w:w="534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10.</w:t>
            </w:r>
          </w:p>
        </w:tc>
        <w:tc>
          <w:tcPr>
            <w:tcW w:w="7371" w:type="dxa"/>
            <w:vAlign w:val="center"/>
          </w:tcPr>
          <w:p w:rsidR="00D544A6" w:rsidRPr="004761A9" w:rsidRDefault="00D544A6" w:rsidP="004761A9">
            <w:r w:rsidRPr="004761A9">
              <w:rPr>
                <w:sz w:val="22"/>
                <w:szCs w:val="22"/>
              </w:rPr>
              <w:t>Fosfor je součástí kostní tkáně.</w:t>
            </w:r>
          </w:p>
        </w:tc>
        <w:tc>
          <w:tcPr>
            <w:tcW w:w="1299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Í</w:t>
            </w:r>
          </w:p>
        </w:tc>
        <w:tc>
          <w:tcPr>
            <w:tcW w:w="1300" w:type="dxa"/>
            <w:vAlign w:val="center"/>
          </w:tcPr>
          <w:p w:rsidR="00D544A6" w:rsidRPr="004761A9" w:rsidRDefault="00D544A6" w:rsidP="004761A9">
            <w:pPr>
              <w:jc w:val="center"/>
            </w:pPr>
            <w:r w:rsidRPr="004761A9">
              <w:rPr>
                <w:sz w:val="22"/>
                <w:szCs w:val="22"/>
              </w:rPr>
              <w:t>V</w:t>
            </w:r>
          </w:p>
        </w:tc>
      </w:tr>
    </w:tbl>
    <w:p w:rsidR="001E7911" w:rsidRDefault="001E7911" w:rsidP="001E7911">
      <w:pPr>
        <w:pStyle w:val="Odstavecseseznamem"/>
        <w:ind w:left="360"/>
        <w:rPr>
          <w:sz w:val="22"/>
          <w:szCs w:val="22"/>
        </w:rPr>
      </w:pPr>
    </w:p>
    <w:p w:rsidR="0062064F" w:rsidRPr="0062064F" w:rsidRDefault="0062064F" w:rsidP="001E7911">
      <w:pPr>
        <w:pStyle w:val="Odstavecseseznamem"/>
        <w:ind w:left="360"/>
        <w:rPr>
          <w:b/>
          <w:sz w:val="28"/>
          <w:szCs w:val="28"/>
        </w:rPr>
      </w:pPr>
      <w:r w:rsidRPr="0062064F">
        <w:rPr>
          <w:b/>
          <w:sz w:val="28"/>
          <w:szCs w:val="28"/>
        </w:rPr>
        <w:lastRenderedPageBreak/>
        <w:t>NEKOVY – CO UŽ O NICH VÍŠ?</w:t>
      </w:r>
    </w:p>
    <w:p w:rsidR="0062064F" w:rsidRDefault="0062064F" w:rsidP="001E7911">
      <w:pPr>
        <w:pStyle w:val="Odstavecseseznamem"/>
        <w:ind w:left="360"/>
        <w:rPr>
          <w:sz w:val="22"/>
          <w:szCs w:val="22"/>
        </w:rPr>
      </w:pPr>
    </w:p>
    <w:p w:rsidR="001E7911" w:rsidRPr="00507DD9" w:rsidRDefault="001E7911" w:rsidP="001E7911">
      <w:pPr>
        <w:pStyle w:val="Odstavecseseznamem"/>
        <w:numPr>
          <w:ilvl w:val="0"/>
          <w:numId w:val="1"/>
        </w:numPr>
      </w:pPr>
      <w:r>
        <w:rPr>
          <w:b/>
          <w:bCs/>
        </w:rPr>
        <w:t>Doplň křížovku</w:t>
      </w:r>
      <w:r w:rsidRPr="00507DD9">
        <w:rPr>
          <w:b/>
          <w:bCs/>
        </w:rPr>
        <w:t>,</w:t>
      </w:r>
      <w:r>
        <w:rPr>
          <w:b/>
          <w:bCs/>
        </w:rPr>
        <w:t xml:space="preserve"> tajenkou je název děje, při kterém vzniká v přírodě kyslík.</w:t>
      </w:r>
    </w:p>
    <w:p w:rsidR="00D544A6" w:rsidRDefault="00D544A6" w:rsidP="0031097F">
      <w:pPr>
        <w:rPr>
          <w:sz w:val="22"/>
          <w:szCs w:val="22"/>
        </w:rPr>
      </w:pPr>
    </w:p>
    <w:tbl>
      <w:tblPr>
        <w:tblpPr w:leftFromText="141" w:rightFromText="141" w:vertAnchor="text" w:horzAnchor="page" w:tblpX="5833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1E7911" w:rsidRPr="001E7911" w:rsidTr="001E7911">
        <w:trPr>
          <w:trHeight w:val="416"/>
        </w:trPr>
        <w:tc>
          <w:tcPr>
            <w:tcW w:w="5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E7911" w:rsidRPr="001E7911" w:rsidRDefault="001E7911" w:rsidP="001E7911">
            <w:r>
              <w:rPr>
                <w:sz w:val="22"/>
                <w:szCs w:val="22"/>
              </w:rPr>
              <w:t>1.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shd w:val="clear" w:color="auto" w:fill="C9EDFF"/>
          </w:tcPr>
          <w:p w:rsidR="001E7911" w:rsidRPr="001E7911" w:rsidRDefault="001E7911" w:rsidP="001E7911">
            <w:pPr>
              <w:rPr>
                <w:color w:val="B7E4FF"/>
              </w:rPr>
            </w:pPr>
          </w:p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</w:tr>
      <w:tr w:rsidR="001E7911" w:rsidRPr="001E7911" w:rsidTr="001E7911">
        <w:trPr>
          <w:trHeight w:val="416"/>
        </w:trPr>
        <w:tc>
          <w:tcPr>
            <w:tcW w:w="5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E7911" w:rsidRPr="001E7911" w:rsidRDefault="001E7911" w:rsidP="001E7911">
            <w:r>
              <w:rPr>
                <w:sz w:val="22"/>
                <w:szCs w:val="22"/>
              </w:rPr>
              <w:t>2.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  <w:shd w:val="clear" w:color="auto" w:fill="C9EDFF"/>
          </w:tcPr>
          <w:p w:rsidR="001E7911" w:rsidRPr="001E7911" w:rsidRDefault="001E7911" w:rsidP="001E7911">
            <w:pPr>
              <w:rPr>
                <w:color w:val="B7E4FF"/>
              </w:rPr>
            </w:pPr>
          </w:p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</w:tr>
      <w:tr w:rsidR="001E7911" w:rsidRPr="001E7911" w:rsidTr="001E7911">
        <w:trPr>
          <w:trHeight w:val="416"/>
        </w:trPr>
        <w:tc>
          <w:tcPr>
            <w:tcW w:w="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1E7911" w:rsidRPr="001E7911" w:rsidRDefault="001E7911" w:rsidP="001E7911">
            <w:r>
              <w:rPr>
                <w:sz w:val="22"/>
                <w:szCs w:val="22"/>
              </w:rPr>
              <w:t>3.</w:t>
            </w:r>
          </w:p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  <w:shd w:val="clear" w:color="auto" w:fill="C9EDFF"/>
          </w:tcPr>
          <w:p w:rsidR="001E7911" w:rsidRPr="001E7911" w:rsidRDefault="001E7911" w:rsidP="001E7911">
            <w:pPr>
              <w:rPr>
                <w:color w:val="B7E4FF"/>
              </w:rPr>
            </w:pPr>
          </w:p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  <w:tcBorders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</w:tr>
      <w:tr w:rsidR="001E7911" w:rsidRPr="001E7911" w:rsidTr="001E7911">
        <w:trPr>
          <w:trHeight w:val="392"/>
        </w:trPr>
        <w:tc>
          <w:tcPr>
            <w:tcW w:w="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E7911" w:rsidRPr="001E7911" w:rsidRDefault="001E7911" w:rsidP="001E7911">
            <w:r>
              <w:rPr>
                <w:sz w:val="22"/>
                <w:szCs w:val="22"/>
              </w:rPr>
              <w:t>4.</w:t>
            </w:r>
          </w:p>
        </w:tc>
        <w:tc>
          <w:tcPr>
            <w:tcW w:w="4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left w:val="single" w:sz="4" w:space="0" w:color="FFFFFF"/>
              <w:bottom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  <w:shd w:val="clear" w:color="auto" w:fill="C9EDFF"/>
          </w:tcPr>
          <w:p w:rsidR="001E7911" w:rsidRPr="001E7911" w:rsidRDefault="001E7911" w:rsidP="001E7911">
            <w:pPr>
              <w:rPr>
                <w:color w:val="B7E4FF"/>
              </w:rPr>
            </w:pPr>
          </w:p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</w:tr>
      <w:tr w:rsidR="001E7911" w:rsidRPr="001E7911" w:rsidTr="001E7911">
        <w:trPr>
          <w:trHeight w:val="416"/>
        </w:trPr>
        <w:tc>
          <w:tcPr>
            <w:tcW w:w="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E7911" w:rsidRPr="001E7911" w:rsidRDefault="001E7911" w:rsidP="001E7911">
            <w:r>
              <w:rPr>
                <w:sz w:val="22"/>
                <w:szCs w:val="22"/>
              </w:rPr>
              <w:t>5.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lef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shd w:val="clear" w:color="auto" w:fill="C9EDFF"/>
          </w:tcPr>
          <w:p w:rsidR="001E7911" w:rsidRPr="001E7911" w:rsidRDefault="001E7911" w:rsidP="001E7911">
            <w:pPr>
              <w:rPr>
                <w:color w:val="B7E4FF"/>
              </w:rPr>
            </w:pPr>
          </w:p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</w:tr>
      <w:tr w:rsidR="001E7911" w:rsidRPr="001E7911" w:rsidTr="001E7911">
        <w:trPr>
          <w:trHeight w:val="416"/>
        </w:trPr>
        <w:tc>
          <w:tcPr>
            <w:tcW w:w="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E7911" w:rsidRPr="001E7911" w:rsidRDefault="001E7911" w:rsidP="001E7911">
            <w:r>
              <w:rPr>
                <w:sz w:val="22"/>
                <w:szCs w:val="22"/>
              </w:rPr>
              <w:t>6.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  <w:shd w:val="clear" w:color="auto" w:fill="C9EDFF"/>
          </w:tcPr>
          <w:p w:rsidR="001E7911" w:rsidRPr="001E7911" w:rsidRDefault="001E7911" w:rsidP="001E7911">
            <w:pPr>
              <w:rPr>
                <w:color w:val="B7E4FF"/>
              </w:rPr>
            </w:pPr>
          </w:p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</w:tr>
      <w:tr w:rsidR="001E7911" w:rsidRPr="001E7911" w:rsidTr="001E7911">
        <w:trPr>
          <w:trHeight w:val="416"/>
        </w:trPr>
        <w:tc>
          <w:tcPr>
            <w:tcW w:w="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E7911" w:rsidRPr="001E7911" w:rsidRDefault="001E7911" w:rsidP="001E7911">
            <w:r>
              <w:rPr>
                <w:sz w:val="22"/>
                <w:szCs w:val="22"/>
              </w:rPr>
              <w:t>7.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  <w:shd w:val="clear" w:color="auto" w:fill="C9EDFF"/>
          </w:tcPr>
          <w:p w:rsidR="001E7911" w:rsidRPr="001E7911" w:rsidRDefault="001E7911" w:rsidP="001E7911">
            <w:pPr>
              <w:rPr>
                <w:color w:val="B7E4FF"/>
              </w:rPr>
            </w:pPr>
          </w:p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</w:tr>
      <w:tr w:rsidR="001E7911" w:rsidRPr="001E7911" w:rsidTr="001E7911">
        <w:trPr>
          <w:trHeight w:val="416"/>
        </w:trPr>
        <w:tc>
          <w:tcPr>
            <w:tcW w:w="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E7911" w:rsidRPr="001E7911" w:rsidRDefault="001E7911" w:rsidP="001E7911">
            <w:r>
              <w:rPr>
                <w:sz w:val="22"/>
                <w:szCs w:val="22"/>
              </w:rPr>
              <w:t>8.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left w:val="single" w:sz="4" w:space="0" w:color="FFFFFF"/>
              <w:bottom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  <w:shd w:val="clear" w:color="auto" w:fill="C9EDFF"/>
          </w:tcPr>
          <w:p w:rsidR="001E7911" w:rsidRPr="001E7911" w:rsidRDefault="001E7911" w:rsidP="001E7911">
            <w:pPr>
              <w:rPr>
                <w:color w:val="B7E4FF"/>
              </w:rPr>
            </w:pPr>
          </w:p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</w:tr>
      <w:tr w:rsidR="001E7911" w:rsidRPr="001E7911" w:rsidTr="001E7911">
        <w:trPr>
          <w:trHeight w:val="392"/>
        </w:trPr>
        <w:tc>
          <w:tcPr>
            <w:tcW w:w="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E7911" w:rsidRPr="001E7911" w:rsidRDefault="001E7911" w:rsidP="001E7911">
            <w:r>
              <w:rPr>
                <w:sz w:val="22"/>
                <w:szCs w:val="22"/>
              </w:rPr>
              <w:t>9.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  <w:shd w:val="clear" w:color="auto" w:fill="C9EDFF"/>
          </w:tcPr>
          <w:p w:rsidR="001E7911" w:rsidRPr="001E7911" w:rsidRDefault="001E7911" w:rsidP="001E7911">
            <w:pPr>
              <w:rPr>
                <w:color w:val="B7E4FF"/>
              </w:rPr>
            </w:pPr>
          </w:p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</w:tr>
      <w:tr w:rsidR="001E7911" w:rsidRPr="001E7911" w:rsidTr="001E7911">
        <w:trPr>
          <w:trHeight w:val="416"/>
        </w:trPr>
        <w:tc>
          <w:tcPr>
            <w:tcW w:w="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E7911" w:rsidRPr="001E7911" w:rsidRDefault="001E7911" w:rsidP="001E7911">
            <w:r>
              <w:rPr>
                <w:sz w:val="22"/>
                <w:szCs w:val="22"/>
              </w:rPr>
              <w:t>10.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  <w:shd w:val="clear" w:color="auto" w:fill="C9EDFF"/>
          </w:tcPr>
          <w:p w:rsidR="001E7911" w:rsidRPr="001E7911" w:rsidRDefault="001E7911" w:rsidP="001E7911">
            <w:pPr>
              <w:rPr>
                <w:color w:val="B7E4FF"/>
              </w:rPr>
            </w:pPr>
          </w:p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</w:tr>
      <w:tr w:rsidR="001E7911" w:rsidRPr="001E7911" w:rsidTr="001E7911">
        <w:trPr>
          <w:trHeight w:val="416"/>
        </w:trPr>
        <w:tc>
          <w:tcPr>
            <w:tcW w:w="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1E7911" w:rsidRPr="001E7911" w:rsidRDefault="001E7911" w:rsidP="001E7911">
            <w:r>
              <w:rPr>
                <w:sz w:val="22"/>
                <w:szCs w:val="22"/>
              </w:rPr>
              <w:t>11.</w:t>
            </w:r>
          </w:p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</w:tcPr>
          <w:p w:rsidR="001E7911" w:rsidRPr="001E7911" w:rsidRDefault="001E7911" w:rsidP="001E7911"/>
        </w:tc>
        <w:tc>
          <w:tcPr>
            <w:tcW w:w="456" w:type="dxa"/>
            <w:shd w:val="clear" w:color="auto" w:fill="C9EDFF"/>
          </w:tcPr>
          <w:p w:rsidR="001E7911" w:rsidRPr="001E7911" w:rsidRDefault="001E7911" w:rsidP="001E7911">
            <w:pPr>
              <w:rPr>
                <w:color w:val="B7E4FF"/>
              </w:rPr>
            </w:pPr>
          </w:p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911" w:rsidRPr="001E7911" w:rsidRDefault="001E7911" w:rsidP="001E7911"/>
        </w:tc>
      </w:tr>
    </w:tbl>
    <w:p w:rsidR="001E7911" w:rsidRDefault="001E7911" w:rsidP="001E7911">
      <w:pPr>
        <w:spacing w:line="420" w:lineRule="exact"/>
        <w:rPr>
          <w:sz w:val="22"/>
          <w:szCs w:val="22"/>
        </w:rPr>
      </w:pPr>
      <w:r>
        <w:rPr>
          <w:sz w:val="22"/>
          <w:szCs w:val="22"/>
        </w:rPr>
        <w:t>1. metoda oddělování pevné látky od kapaliny</w:t>
      </w:r>
    </w:p>
    <w:p w:rsidR="001E7911" w:rsidRDefault="001E7911" w:rsidP="001E7911">
      <w:pPr>
        <w:spacing w:line="420" w:lineRule="exact"/>
        <w:rPr>
          <w:sz w:val="22"/>
          <w:szCs w:val="22"/>
        </w:rPr>
      </w:pPr>
      <w:r>
        <w:rPr>
          <w:sz w:val="22"/>
          <w:szCs w:val="22"/>
        </w:rPr>
        <w:t>2. v laboratoři provádíme ……</w:t>
      </w:r>
      <w:proofErr w:type="gramStart"/>
      <w:r>
        <w:rPr>
          <w:sz w:val="22"/>
          <w:szCs w:val="22"/>
        </w:rPr>
        <w:t>…..</w:t>
      </w:r>
      <w:proofErr w:type="gramEnd"/>
    </w:p>
    <w:p w:rsidR="001E7911" w:rsidRDefault="001E7911" w:rsidP="001E7911">
      <w:pPr>
        <w:spacing w:line="420" w:lineRule="exact"/>
        <w:rPr>
          <w:sz w:val="22"/>
          <w:szCs w:val="22"/>
        </w:rPr>
      </w:pPr>
      <w:r>
        <w:rPr>
          <w:sz w:val="22"/>
          <w:szCs w:val="22"/>
        </w:rPr>
        <w:t>3. stejnorodá směs</w:t>
      </w:r>
    </w:p>
    <w:p w:rsidR="001E7911" w:rsidRDefault="001E7911" w:rsidP="001E7911">
      <w:pPr>
        <w:spacing w:line="420" w:lineRule="exact"/>
        <w:rPr>
          <w:sz w:val="22"/>
          <w:szCs w:val="22"/>
        </w:rPr>
      </w:pPr>
      <w:r>
        <w:rPr>
          <w:sz w:val="22"/>
          <w:szCs w:val="22"/>
        </w:rPr>
        <w:t>4. děj, při kterém se mění látka na popel</w:t>
      </w:r>
    </w:p>
    <w:p w:rsidR="001E7911" w:rsidRDefault="001E7911" w:rsidP="001E7911">
      <w:pPr>
        <w:spacing w:line="420" w:lineRule="exact"/>
        <w:rPr>
          <w:sz w:val="22"/>
          <w:szCs w:val="22"/>
        </w:rPr>
      </w:pPr>
      <w:r>
        <w:rPr>
          <w:sz w:val="22"/>
          <w:szCs w:val="22"/>
        </w:rPr>
        <w:t>5. různorodá směs pevné a kapalné látky</w:t>
      </w:r>
    </w:p>
    <w:p w:rsidR="001E7911" w:rsidRDefault="001E7911" w:rsidP="001E7911">
      <w:pPr>
        <w:spacing w:line="420" w:lineRule="exact"/>
        <w:rPr>
          <w:sz w:val="22"/>
          <w:szCs w:val="22"/>
        </w:rPr>
      </w:pPr>
      <w:r>
        <w:rPr>
          <w:sz w:val="22"/>
          <w:szCs w:val="22"/>
        </w:rPr>
        <w:t>6. součást vzduchu nezbytná pro dýchání</w:t>
      </w:r>
    </w:p>
    <w:p w:rsidR="001E7911" w:rsidRDefault="001E7911" w:rsidP="001E7911">
      <w:pPr>
        <w:spacing w:line="420" w:lineRule="exact"/>
        <w:rPr>
          <w:sz w:val="22"/>
          <w:szCs w:val="22"/>
        </w:rPr>
      </w:pPr>
      <w:r>
        <w:rPr>
          <w:sz w:val="22"/>
          <w:szCs w:val="22"/>
        </w:rPr>
        <w:t xml:space="preserve">7. prvek, jehož chemická značka je </w:t>
      </w:r>
      <w:proofErr w:type="spellStart"/>
      <w:r>
        <w:rPr>
          <w:sz w:val="22"/>
          <w:szCs w:val="22"/>
        </w:rPr>
        <w:t>Zn</w:t>
      </w:r>
      <w:proofErr w:type="spellEnd"/>
    </w:p>
    <w:p w:rsidR="001E7911" w:rsidRDefault="001E7911" w:rsidP="001E7911">
      <w:pPr>
        <w:spacing w:line="420" w:lineRule="exact"/>
        <w:rPr>
          <w:sz w:val="22"/>
          <w:szCs w:val="22"/>
        </w:rPr>
      </w:pPr>
      <w:r>
        <w:rPr>
          <w:sz w:val="22"/>
          <w:szCs w:val="22"/>
        </w:rPr>
        <w:t>8. nejmenší částice hmoty</w:t>
      </w:r>
    </w:p>
    <w:p w:rsidR="001E7911" w:rsidRDefault="001E7911" w:rsidP="001E7911">
      <w:pPr>
        <w:spacing w:line="420" w:lineRule="exact"/>
        <w:rPr>
          <w:sz w:val="22"/>
          <w:szCs w:val="22"/>
        </w:rPr>
      </w:pPr>
      <w:r>
        <w:rPr>
          <w:sz w:val="22"/>
          <w:szCs w:val="22"/>
        </w:rPr>
        <w:t>9. jeden z rozměrů kvádru</w:t>
      </w:r>
    </w:p>
    <w:p w:rsidR="001E7911" w:rsidRDefault="001E7911" w:rsidP="001E7911">
      <w:pPr>
        <w:spacing w:line="420" w:lineRule="exact"/>
        <w:rPr>
          <w:sz w:val="22"/>
          <w:szCs w:val="22"/>
        </w:rPr>
      </w:pPr>
      <w:r>
        <w:rPr>
          <w:sz w:val="22"/>
          <w:szCs w:val="22"/>
        </w:rPr>
        <w:t>10. tříatomová molekula kyslíku</w:t>
      </w:r>
    </w:p>
    <w:p w:rsidR="001E7911" w:rsidRDefault="001E7911" w:rsidP="001E7911">
      <w:pPr>
        <w:spacing w:line="420" w:lineRule="exact"/>
        <w:rPr>
          <w:sz w:val="22"/>
          <w:szCs w:val="22"/>
        </w:rPr>
      </w:pPr>
      <w:r>
        <w:rPr>
          <w:sz w:val="22"/>
          <w:szCs w:val="22"/>
        </w:rPr>
        <w:t>11. jedna ze základních podmínek života</w:t>
      </w:r>
    </w:p>
    <w:p w:rsidR="00D544A6" w:rsidRDefault="00D544A6" w:rsidP="0031097F">
      <w:pPr>
        <w:rPr>
          <w:sz w:val="22"/>
          <w:szCs w:val="22"/>
        </w:rPr>
      </w:pPr>
    </w:p>
    <w:p w:rsidR="001E7911" w:rsidRPr="0062064F" w:rsidRDefault="001E7911" w:rsidP="0031097F">
      <w:pPr>
        <w:rPr>
          <w:sz w:val="20"/>
          <w:szCs w:val="20"/>
        </w:rPr>
      </w:pPr>
    </w:p>
    <w:p w:rsidR="001E7911" w:rsidRPr="00507DD9" w:rsidRDefault="001E7911" w:rsidP="001E7911">
      <w:pPr>
        <w:numPr>
          <w:ilvl w:val="0"/>
          <w:numId w:val="1"/>
        </w:numPr>
      </w:pPr>
      <w:r w:rsidRPr="001E7911">
        <w:rPr>
          <w:b/>
          <w:bCs/>
        </w:rPr>
        <w:t>V následujících větách najdi skrytý prvek.</w:t>
      </w:r>
    </w:p>
    <w:p w:rsidR="001E7911" w:rsidRPr="0062064F" w:rsidRDefault="001E7911" w:rsidP="0031097F">
      <w:pPr>
        <w:rPr>
          <w:sz w:val="16"/>
          <w:szCs w:val="16"/>
        </w:rPr>
      </w:pPr>
    </w:p>
    <w:p w:rsidR="00D544A6" w:rsidRDefault="00D544A6" w:rsidP="00F674B9">
      <w:pPr>
        <w:tabs>
          <w:tab w:val="right" w:leader="underscore" w:pos="9000"/>
        </w:tabs>
        <w:spacing w:line="360" w:lineRule="auto"/>
        <w:ind w:left="360"/>
      </w:pPr>
      <w:r w:rsidRPr="00F674B9">
        <w:t xml:space="preserve">Ten motor se dusí, </w:t>
      </w:r>
      <w:proofErr w:type="spellStart"/>
      <w:r w:rsidRPr="00F674B9">
        <w:t>rachtá</w:t>
      </w:r>
      <w:proofErr w:type="spellEnd"/>
      <w:r w:rsidRPr="00F674B9">
        <w:t xml:space="preserve">, prostě </w:t>
      </w:r>
      <w:proofErr w:type="gramStart"/>
      <w:r w:rsidRPr="00F674B9">
        <w:t>zlobí.</w:t>
      </w:r>
      <w:r>
        <w:t xml:space="preserve">                            …</w:t>
      </w:r>
      <w:proofErr w:type="gramEnd"/>
      <w:r>
        <w:t>………………</w:t>
      </w:r>
    </w:p>
    <w:p w:rsidR="00D544A6" w:rsidRPr="00F674B9" w:rsidRDefault="00D544A6" w:rsidP="00F674B9">
      <w:pPr>
        <w:tabs>
          <w:tab w:val="right" w:leader="underscore" w:pos="9000"/>
        </w:tabs>
        <w:spacing w:line="360" w:lineRule="auto"/>
        <w:ind w:left="360"/>
      </w:pPr>
      <w:r w:rsidRPr="00F674B9">
        <w:t xml:space="preserve">Petr se lenivě </w:t>
      </w:r>
      <w:proofErr w:type="gramStart"/>
      <w:r w:rsidRPr="00F674B9">
        <w:t xml:space="preserve">povaluje. </w:t>
      </w:r>
      <w:r>
        <w:t xml:space="preserve">                                                    …</w:t>
      </w:r>
      <w:proofErr w:type="gramEnd"/>
      <w:r>
        <w:t>………………</w:t>
      </w:r>
    </w:p>
    <w:p w:rsidR="00D544A6" w:rsidRPr="00F674B9" w:rsidRDefault="00D544A6" w:rsidP="00F674B9">
      <w:pPr>
        <w:tabs>
          <w:tab w:val="right" w:leader="underscore" w:pos="9000"/>
        </w:tabs>
        <w:spacing w:line="360" w:lineRule="auto"/>
        <w:ind w:left="360"/>
      </w:pPr>
      <w:r w:rsidRPr="00F674B9">
        <w:t xml:space="preserve">Ivan poslechl ornitologa a tu chycenou sovu </w:t>
      </w:r>
      <w:proofErr w:type="gramStart"/>
      <w:r w:rsidRPr="00F674B9">
        <w:t xml:space="preserve">pustil. </w:t>
      </w:r>
      <w:r>
        <w:t xml:space="preserve">         …</w:t>
      </w:r>
      <w:proofErr w:type="gramEnd"/>
      <w:r>
        <w:t>………………</w:t>
      </w:r>
    </w:p>
    <w:p w:rsidR="00D544A6" w:rsidRPr="00F674B9" w:rsidRDefault="00D544A6" w:rsidP="00F674B9">
      <w:pPr>
        <w:tabs>
          <w:tab w:val="right" w:leader="underscore" w:pos="9000"/>
        </w:tabs>
        <w:spacing w:line="360" w:lineRule="auto"/>
        <w:ind w:left="360"/>
      </w:pPr>
      <w:r w:rsidRPr="00F674B9">
        <w:t xml:space="preserve">Ty </w:t>
      </w:r>
      <w:proofErr w:type="gramStart"/>
      <w:r w:rsidRPr="00F674B9">
        <w:t>se</w:t>
      </w:r>
      <w:proofErr w:type="gramEnd"/>
      <w:r w:rsidRPr="00F674B9">
        <w:t xml:space="preserve"> boj </w:t>
      </w:r>
      <w:proofErr w:type="gramStart"/>
      <w:r w:rsidRPr="00F674B9">
        <w:t>odplaty</w:t>
      </w:r>
      <w:proofErr w:type="gramEnd"/>
      <w:r w:rsidRPr="00F674B9">
        <w:t xml:space="preserve">, bude velká! </w:t>
      </w:r>
      <w:r>
        <w:t xml:space="preserve">                                          …………………</w:t>
      </w:r>
    </w:p>
    <w:p w:rsidR="00D544A6" w:rsidRPr="00F674B9" w:rsidRDefault="00D544A6" w:rsidP="00F674B9">
      <w:pPr>
        <w:tabs>
          <w:tab w:val="right" w:leader="underscore" w:pos="9000"/>
        </w:tabs>
        <w:spacing w:line="360" w:lineRule="auto"/>
        <w:ind w:left="360"/>
      </w:pPr>
      <w:r w:rsidRPr="00F674B9">
        <w:t xml:space="preserve">Sylvo, díky tobě mám dobrou </w:t>
      </w:r>
      <w:proofErr w:type="gramStart"/>
      <w:r w:rsidRPr="00F674B9">
        <w:t xml:space="preserve">známku. </w:t>
      </w:r>
      <w:r>
        <w:t xml:space="preserve">                            …</w:t>
      </w:r>
      <w:proofErr w:type="gramEnd"/>
      <w:r>
        <w:t>………………</w:t>
      </w:r>
    </w:p>
    <w:p w:rsidR="00D544A6" w:rsidRPr="00F674B9" w:rsidRDefault="00D544A6" w:rsidP="00F674B9">
      <w:pPr>
        <w:tabs>
          <w:tab w:val="right" w:leader="underscore" w:pos="9000"/>
        </w:tabs>
        <w:spacing w:line="360" w:lineRule="auto"/>
        <w:ind w:left="360"/>
      </w:pPr>
      <w:r w:rsidRPr="00F674B9">
        <w:t xml:space="preserve">Dobro má vítězit nad </w:t>
      </w:r>
      <w:proofErr w:type="gramStart"/>
      <w:r w:rsidRPr="00F674B9">
        <w:t xml:space="preserve">zlem. </w:t>
      </w:r>
      <w:r>
        <w:t xml:space="preserve">                                               …</w:t>
      </w:r>
      <w:proofErr w:type="gramEnd"/>
      <w:r>
        <w:t>………………</w:t>
      </w:r>
    </w:p>
    <w:p w:rsidR="00D544A6" w:rsidRDefault="00D544A6" w:rsidP="00F674B9">
      <w:pPr>
        <w:tabs>
          <w:tab w:val="right" w:leader="underscore" w:pos="9000"/>
        </w:tabs>
        <w:spacing w:line="360" w:lineRule="auto"/>
        <w:ind w:left="360"/>
      </w:pPr>
      <w:r w:rsidRPr="00F674B9">
        <w:t xml:space="preserve">Vydavatel urgentně poslal zprávu </w:t>
      </w:r>
      <w:proofErr w:type="gramStart"/>
      <w:r w:rsidRPr="00F674B9">
        <w:t xml:space="preserve">spisovateli. </w:t>
      </w:r>
      <w:r>
        <w:t xml:space="preserve">                  …</w:t>
      </w:r>
      <w:proofErr w:type="gramEnd"/>
      <w:r>
        <w:t>………………</w:t>
      </w:r>
    </w:p>
    <w:p w:rsidR="001E7911" w:rsidRPr="0062064F" w:rsidRDefault="001E7911" w:rsidP="00F674B9">
      <w:pPr>
        <w:tabs>
          <w:tab w:val="right" w:leader="underscore" w:pos="9000"/>
        </w:tabs>
        <w:spacing w:line="360" w:lineRule="auto"/>
        <w:ind w:left="360"/>
        <w:rPr>
          <w:sz w:val="16"/>
          <w:szCs w:val="16"/>
        </w:rPr>
      </w:pPr>
    </w:p>
    <w:p w:rsidR="001E7911" w:rsidRDefault="001E7911" w:rsidP="001E7911">
      <w:pPr>
        <w:numPr>
          <w:ilvl w:val="0"/>
          <w:numId w:val="1"/>
        </w:numPr>
        <w:rPr>
          <w:b/>
          <w:bCs/>
        </w:rPr>
      </w:pPr>
      <w:r w:rsidRPr="00F674B9">
        <w:rPr>
          <w:b/>
          <w:bCs/>
        </w:rPr>
        <w:t xml:space="preserve">V následující </w:t>
      </w:r>
      <w:proofErr w:type="spellStart"/>
      <w:r w:rsidRPr="00F674B9">
        <w:rPr>
          <w:b/>
          <w:bCs/>
        </w:rPr>
        <w:t>osmisměrce</w:t>
      </w:r>
      <w:proofErr w:type="spellEnd"/>
      <w:r w:rsidRPr="00F674B9">
        <w:rPr>
          <w:b/>
          <w:bCs/>
        </w:rPr>
        <w:t xml:space="preserve"> vyhledej a vyškrtej názvy těchto prvků, zbylá písmena </w:t>
      </w:r>
      <w:r>
        <w:rPr>
          <w:b/>
          <w:bCs/>
        </w:rPr>
        <w:t>vybarvi</w:t>
      </w:r>
      <w:r w:rsidRPr="00F674B9">
        <w:rPr>
          <w:b/>
          <w:bCs/>
        </w:rPr>
        <w:t xml:space="preserve"> a po řádcích vylušti tajenku.</w:t>
      </w:r>
    </w:p>
    <w:p w:rsidR="001E7911" w:rsidRPr="0062064F" w:rsidRDefault="001E7911" w:rsidP="001E7911">
      <w:pPr>
        <w:ind w:left="360"/>
        <w:rPr>
          <w:b/>
          <w:bCs/>
          <w:sz w:val="16"/>
          <w:szCs w:val="16"/>
        </w:rPr>
      </w:pPr>
    </w:p>
    <w:p w:rsidR="00D544A6" w:rsidRPr="001E7911" w:rsidRDefault="001E7911" w:rsidP="001E7911">
      <w:pPr>
        <w:ind w:left="360"/>
        <w:rPr>
          <w:b/>
          <w:bCs/>
          <w:sz w:val="28"/>
          <w:szCs w:val="28"/>
        </w:rPr>
      </w:pPr>
      <w:r>
        <w:rPr>
          <w:b/>
          <w:bCs/>
        </w:rPr>
        <w:t xml:space="preserve">   </w:t>
      </w:r>
      <w:r w:rsidR="00D544A6" w:rsidRPr="001E7911">
        <w:rPr>
          <w:b/>
          <w:sz w:val="28"/>
          <w:szCs w:val="28"/>
        </w:rPr>
        <w:t xml:space="preserve">S, P, C, O, N, H, F, Cl, Br, I, Se, </w:t>
      </w:r>
      <w:proofErr w:type="spellStart"/>
      <w:r w:rsidR="00D544A6" w:rsidRPr="001E7911">
        <w:rPr>
          <w:b/>
          <w:sz w:val="28"/>
          <w:szCs w:val="28"/>
        </w:rPr>
        <w:t>Te</w:t>
      </w:r>
      <w:proofErr w:type="spellEnd"/>
      <w:r w:rsidR="00D544A6" w:rsidRPr="001E7911">
        <w:rPr>
          <w:b/>
          <w:sz w:val="28"/>
          <w:szCs w:val="28"/>
        </w:rPr>
        <w:t xml:space="preserve">, </w:t>
      </w:r>
      <w:proofErr w:type="spellStart"/>
      <w:r w:rsidR="00D544A6" w:rsidRPr="001E7911">
        <w:rPr>
          <w:b/>
          <w:sz w:val="28"/>
          <w:szCs w:val="28"/>
        </w:rPr>
        <w:t>Kr</w:t>
      </w:r>
      <w:proofErr w:type="spellEnd"/>
      <w:r w:rsidR="00D544A6" w:rsidRPr="001E7911">
        <w:rPr>
          <w:b/>
          <w:sz w:val="28"/>
          <w:szCs w:val="28"/>
        </w:rPr>
        <w:t>, B</w:t>
      </w:r>
    </w:p>
    <w:tbl>
      <w:tblPr>
        <w:tblpPr w:leftFromText="141" w:rightFromText="141" w:vertAnchor="text" w:horzAnchor="page" w:tblpX="1213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D544A6" w:rsidRPr="00061284" w:rsidTr="0062064F">
        <w:trPr>
          <w:trHeight w:val="552"/>
        </w:trPr>
        <w:tc>
          <w:tcPr>
            <w:tcW w:w="573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N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E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J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R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V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B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O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R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M</w:t>
            </w:r>
          </w:p>
        </w:tc>
      </w:tr>
      <w:tr w:rsidR="00D544A6" w:rsidRPr="00061284" w:rsidTr="0062064F">
        <w:trPr>
          <w:trHeight w:val="552"/>
        </w:trPr>
        <w:tc>
          <w:tcPr>
            <w:tcW w:w="573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K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O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F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O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O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S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K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V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O</w:t>
            </w:r>
          </w:p>
        </w:tc>
      </w:tr>
      <w:tr w:rsidR="00D544A6" w:rsidRPr="00061284" w:rsidTr="0062064F">
        <w:trPr>
          <w:trHeight w:val="552"/>
        </w:trPr>
        <w:tc>
          <w:tcPr>
            <w:tcW w:w="573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D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Y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O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K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D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U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Í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J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R</w:t>
            </w:r>
          </w:p>
        </w:tc>
      </w:tr>
      <w:tr w:rsidR="00D544A6" w:rsidRPr="00061284" w:rsidTr="0062064F">
        <w:trPr>
          <w:trHeight w:val="552"/>
        </w:trPr>
        <w:tc>
          <w:tcPr>
            <w:tcW w:w="573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K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Y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S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L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Í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K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L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R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B</w:t>
            </w:r>
          </w:p>
        </w:tc>
      </w:tr>
      <w:tr w:rsidR="00D544A6" w:rsidRPr="00061284" w:rsidTr="0062064F">
        <w:trPr>
          <w:trHeight w:val="552"/>
        </w:trPr>
        <w:tc>
          <w:tcPr>
            <w:tcW w:w="573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S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O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F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E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K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S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H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F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A</w:t>
            </w:r>
          </w:p>
        </w:tc>
      </w:tr>
      <w:tr w:rsidR="00D544A6" w:rsidRPr="00061284" w:rsidTr="0062064F">
        <w:trPr>
          <w:trHeight w:val="552"/>
        </w:trPr>
        <w:tc>
          <w:tcPr>
            <w:tcW w:w="573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CH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L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O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R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L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U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U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V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P</w:t>
            </w:r>
          </w:p>
        </w:tc>
      </w:tr>
      <w:tr w:rsidR="00D544A6" w:rsidRPr="00061284" w:rsidTr="0062064F">
        <w:trPr>
          <w:trHeight w:val="552"/>
        </w:trPr>
        <w:tc>
          <w:tcPr>
            <w:tcW w:w="573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R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A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R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U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L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E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T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D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V</w:t>
            </w:r>
          </w:p>
        </w:tc>
      </w:tr>
      <w:tr w:rsidR="00D544A6" w:rsidRPr="00061284" w:rsidTr="0062064F">
        <w:trPr>
          <w:trHeight w:val="552"/>
        </w:trPr>
        <w:tc>
          <w:tcPr>
            <w:tcW w:w="573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K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R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Y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P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T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O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N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O</w:t>
            </w:r>
          </w:p>
        </w:tc>
        <w:tc>
          <w:tcPr>
            <w:tcW w:w="570" w:type="dxa"/>
            <w:vAlign w:val="center"/>
          </w:tcPr>
          <w:p w:rsidR="00D544A6" w:rsidRPr="00061284" w:rsidRDefault="00D544A6" w:rsidP="00F674B9">
            <w:pPr>
              <w:jc w:val="center"/>
              <w:rPr>
                <w:b/>
                <w:bCs/>
              </w:rPr>
            </w:pPr>
            <w:r w:rsidRPr="00061284">
              <w:rPr>
                <w:b/>
                <w:bCs/>
              </w:rPr>
              <w:t>!</w:t>
            </w:r>
          </w:p>
        </w:tc>
      </w:tr>
    </w:tbl>
    <w:p w:rsidR="00D544A6" w:rsidRPr="009E37C5" w:rsidRDefault="00D544A6" w:rsidP="00F674B9">
      <w:pPr>
        <w:rPr>
          <w:sz w:val="28"/>
          <w:szCs w:val="28"/>
        </w:rPr>
      </w:pPr>
    </w:p>
    <w:p w:rsidR="00D544A6" w:rsidRDefault="00D544A6" w:rsidP="00F674B9">
      <w:pPr>
        <w:rPr>
          <w:rFonts w:ascii="Comic Sans MS" w:hAnsi="Comic Sans MS" w:cs="Comic Sans MS"/>
        </w:rPr>
      </w:pPr>
    </w:p>
    <w:p w:rsidR="00D544A6" w:rsidRDefault="00D544A6" w:rsidP="00F674B9">
      <w:pPr>
        <w:rPr>
          <w:rFonts w:ascii="Comic Sans MS" w:hAnsi="Comic Sans MS" w:cs="Comic Sans MS"/>
        </w:rPr>
      </w:pPr>
    </w:p>
    <w:p w:rsidR="00D544A6" w:rsidRPr="001E7911" w:rsidRDefault="00D544A6" w:rsidP="00F674B9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       </w:t>
      </w:r>
      <w:r w:rsidR="001E7911">
        <w:rPr>
          <w:rFonts w:ascii="Comic Sans MS" w:hAnsi="Comic Sans MS" w:cs="Comic Sans MS"/>
          <w:b/>
          <w:bCs/>
          <w:sz w:val="28"/>
          <w:szCs w:val="28"/>
        </w:rPr>
        <w:t xml:space="preserve">   </w:t>
      </w:r>
      <w:r w:rsidR="001E7911">
        <w:rPr>
          <w:rFonts w:ascii="Comic Sans MS" w:hAnsi="Comic Sans MS" w:cs="Comic Sans MS"/>
          <w:b/>
          <w:bCs/>
          <w:sz w:val="28"/>
          <w:szCs w:val="28"/>
        </w:rPr>
        <w:tab/>
      </w:r>
      <w:r w:rsidR="00BC1F6D">
        <w:rPr>
          <w:b/>
          <w:bCs/>
        </w:rPr>
        <w:t xml:space="preserve">Tajenka </w:t>
      </w:r>
      <w:proofErr w:type="spellStart"/>
      <w:r w:rsidR="00BC1F6D">
        <w:rPr>
          <w:b/>
          <w:bCs/>
        </w:rPr>
        <w:t>osmisměrky</w:t>
      </w:r>
      <w:proofErr w:type="spellEnd"/>
      <w:r w:rsidRPr="00F674B9">
        <w:rPr>
          <w:b/>
          <w:bCs/>
        </w:rPr>
        <w:t xml:space="preserve">: </w:t>
      </w:r>
    </w:p>
    <w:p w:rsidR="00D544A6" w:rsidRDefault="00D544A6" w:rsidP="0031097F">
      <w:pPr>
        <w:rPr>
          <w:sz w:val="22"/>
          <w:szCs w:val="22"/>
        </w:rPr>
      </w:pPr>
    </w:p>
    <w:p w:rsidR="00534E56" w:rsidRDefault="00534E56" w:rsidP="0031097F">
      <w:pPr>
        <w:rPr>
          <w:sz w:val="22"/>
          <w:szCs w:val="22"/>
        </w:rPr>
      </w:pPr>
    </w:p>
    <w:p w:rsidR="00534E56" w:rsidRDefault="00534E56" w:rsidP="0031097F">
      <w:pPr>
        <w:rPr>
          <w:sz w:val="22"/>
          <w:szCs w:val="22"/>
        </w:rPr>
      </w:pPr>
    </w:p>
    <w:p w:rsidR="00534E56" w:rsidRDefault="00534E56" w:rsidP="0031097F">
      <w:pPr>
        <w:rPr>
          <w:sz w:val="22"/>
          <w:szCs w:val="22"/>
        </w:rPr>
      </w:pPr>
    </w:p>
    <w:p w:rsidR="00534E56" w:rsidRDefault="00534E56" w:rsidP="0031097F">
      <w:pPr>
        <w:rPr>
          <w:sz w:val="22"/>
          <w:szCs w:val="22"/>
        </w:rPr>
      </w:pPr>
    </w:p>
    <w:p w:rsidR="00534E56" w:rsidRDefault="00534E56" w:rsidP="0031097F">
      <w:pPr>
        <w:rPr>
          <w:sz w:val="22"/>
          <w:szCs w:val="22"/>
        </w:rPr>
      </w:pPr>
    </w:p>
    <w:p w:rsidR="00534E56" w:rsidRDefault="00534E56" w:rsidP="0031097F">
      <w:pPr>
        <w:rPr>
          <w:sz w:val="22"/>
          <w:szCs w:val="22"/>
        </w:rPr>
      </w:pPr>
    </w:p>
    <w:p w:rsidR="00534E56" w:rsidRDefault="00534E56" w:rsidP="0031097F">
      <w:pPr>
        <w:rPr>
          <w:sz w:val="22"/>
          <w:szCs w:val="22"/>
        </w:rPr>
      </w:pPr>
    </w:p>
    <w:p w:rsidR="00534E56" w:rsidRDefault="00534E56" w:rsidP="0031097F">
      <w:pPr>
        <w:rPr>
          <w:sz w:val="22"/>
          <w:szCs w:val="22"/>
        </w:rPr>
      </w:pPr>
    </w:p>
    <w:p w:rsidR="00534E56" w:rsidRDefault="00534E56" w:rsidP="0031097F">
      <w:pPr>
        <w:rPr>
          <w:sz w:val="22"/>
          <w:szCs w:val="22"/>
        </w:rPr>
      </w:pPr>
    </w:p>
    <w:p w:rsidR="00534E56" w:rsidRDefault="00534E56" w:rsidP="0031097F">
      <w:pPr>
        <w:rPr>
          <w:sz w:val="22"/>
          <w:szCs w:val="22"/>
        </w:rPr>
      </w:pPr>
    </w:p>
    <w:p w:rsidR="00534E56" w:rsidRDefault="00534E56" w:rsidP="0031097F">
      <w:pPr>
        <w:rPr>
          <w:sz w:val="22"/>
          <w:szCs w:val="22"/>
        </w:rPr>
      </w:pPr>
    </w:p>
    <w:p w:rsidR="00534E56" w:rsidRDefault="00534E56" w:rsidP="0031097F">
      <w:pPr>
        <w:rPr>
          <w:sz w:val="22"/>
          <w:szCs w:val="22"/>
        </w:rPr>
      </w:pPr>
    </w:p>
    <w:p w:rsidR="00534E56" w:rsidRDefault="00534E56" w:rsidP="00534E5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Zdroje:</w:t>
      </w:r>
    </w:p>
    <w:p w:rsidR="00534E56" w:rsidRDefault="00534E56" w:rsidP="00534E56"/>
    <w:p w:rsidR="00534E56" w:rsidRDefault="00534E56" w:rsidP="00534E56">
      <w:pPr>
        <w:pStyle w:val="Odstavecseseznamem"/>
        <w:numPr>
          <w:ilvl w:val="0"/>
          <w:numId w:val="3"/>
        </w:numPr>
        <w:contextualSpacing/>
      </w:pPr>
      <w:r w:rsidRPr="00534E56">
        <w:t>http://image.made-in-china.com/2f0j00celtFrvMSykS/Sulphur.jpg</w:t>
      </w:r>
    </w:p>
    <w:p w:rsidR="00534E56" w:rsidRDefault="00534E56" w:rsidP="00534E56">
      <w:pPr>
        <w:pStyle w:val="Odstavecseseznamem"/>
        <w:numPr>
          <w:ilvl w:val="0"/>
          <w:numId w:val="3"/>
        </w:numPr>
        <w:contextualSpacing/>
      </w:pPr>
      <w:r>
        <w:t xml:space="preserve">J. Mach, I. </w:t>
      </w:r>
      <w:proofErr w:type="spellStart"/>
      <w:r>
        <w:t>Plucková</w:t>
      </w:r>
      <w:proofErr w:type="spellEnd"/>
      <w:r>
        <w:t xml:space="preserve">, J. </w:t>
      </w:r>
      <w:proofErr w:type="spellStart"/>
      <w:r>
        <w:t>Šibor</w:t>
      </w:r>
      <w:proofErr w:type="spellEnd"/>
      <w:r>
        <w:t xml:space="preserve">: Úvod do obecné a anorganické chemie </w:t>
      </w:r>
      <w:r w:rsidR="004E7A9A">
        <w:t>–</w:t>
      </w:r>
      <w:r>
        <w:t xml:space="preserve"> učebnice</w:t>
      </w:r>
      <w:r w:rsidR="004E7A9A">
        <w:t>, pracovní sešit</w:t>
      </w:r>
    </w:p>
    <w:p w:rsidR="004E7A9A" w:rsidRDefault="004E7A9A" w:rsidP="00534E56">
      <w:pPr>
        <w:pStyle w:val="Odstavecseseznamem"/>
        <w:numPr>
          <w:ilvl w:val="0"/>
          <w:numId w:val="3"/>
        </w:numPr>
        <w:contextualSpacing/>
      </w:pPr>
      <w:r w:rsidRPr="004E7A9A">
        <w:t>http://mm.denik.cz/56/cc/zapalky_solo_susice_sip-300.jpg</w:t>
      </w:r>
    </w:p>
    <w:p w:rsidR="004E7A9A" w:rsidRDefault="004E7A9A" w:rsidP="00534E56">
      <w:pPr>
        <w:pStyle w:val="Odstavecseseznamem"/>
        <w:numPr>
          <w:ilvl w:val="0"/>
          <w:numId w:val="3"/>
        </w:numPr>
        <w:contextualSpacing/>
      </w:pPr>
      <w:r w:rsidRPr="004E7A9A">
        <w:t>http://www.seton.cz/setoncz/product/0/20/Nebezpečné-látky-a-ochrana-životního-prostředí/Označení-nebezpečných-látek/GHS-symboly-nebezpečných-látek-(nová-EN-norma)/Vysoce-toxické/100010-1%20200052-2%20300161-3%205099031001-4.html</w:t>
      </w:r>
    </w:p>
    <w:sectPr w:rsidR="004E7A9A" w:rsidSect="001E79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379E"/>
    <w:multiLevelType w:val="hybridMultilevel"/>
    <w:tmpl w:val="E9DEAA32"/>
    <w:lvl w:ilvl="0" w:tplc="F6CC75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9732C99"/>
    <w:multiLevelType w:val="hybridMultilevel"/>
    <w:tmpl w:val="512A2D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0332C"/>
    <w:multiLevelType w:val="hybridMultilevel"/>
    <w:tmpl w:val="5FC8EDF6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D05BA9"/>
    <w:rsid w:val="00004BC6"/>
    <w:rsid w:val="00061284"/>
    <w:rsid w:val="00075A90"/>
    <w:rsid w:val="00096208"/>
    <w:rsid w:val="000B7998"/>
    <w:rsid w:val="001E7911"/>
    <w:rsid w:val="002221E2"/>
    <w:rsid w:val="002C6814"/>
    <w:rsid w:val="003079F2"/>
    <w:rsid w:val="0031097F"/>
    <w:rsid w:val="00354F3D"/>
    <w:rsid w:val="003A130F"/>
    <w:rsid w:val="003F396D"/>
    <w:rsid w:val="003F530F"/>
    <w:rsid w:val="00401D89"/>
    <w:rsid w:val="004272DF"/>
    <w:rsid w:val="004477E8"/>
    <w:rsid w:val="004761A9"/>
    <w:rsid w:val="004E7A9A"/>
    <w:rsid w:val="004F69B2"/>
    <w:rsid w:val="00507DD9"/>
    <w:rsid w:val="00534E56"/>
    <w:rsid w:val="005C1165"/>
    <w:rsid w:val="0062064F"/>
    <w:rsid w:val="00657678"/>
    <w:rsid w:val="008450C0"/>
    <w:rsid w:val="009E37C5"/>
    <w:rsid w:val="00A338C1"/>
    <w:rsid w:val="00AA366C"/>
    <w:rsid w:val="00B1299F"/>
    <w:rsid w:val="00B57008"/>
    <w:rsid w:val="00BA6ED1"/>
    <w:rsid w:val="00BC1F6D"/>
    <w:rsid w:val="00D05BA9"/>
    <w:rsid w:val="00D15CFD"/>
    <w:rsid w:val="00D544A6"/>
    <w:rsid w:val="00D77983"/>
    <w:rsid w:val="00E0207D"/>
    <w:rsid w:val="00EF7601"/>
    <w:rsid w:val="00F6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C0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C0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0B7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B79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310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34E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4BDCA-120D-4234-B445-8B5CFEAE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marsik</dc:creator>
  <cp:lastModifiedBy>marsik</cp:lastModifiedBy>
  <cp:revision>7</cp:revision>
  <cp:lastPrinted>2011-03-25T12:03:00Z</cp:lastPrinted>
  <dcterms:created xsi:type="dcterms:W3CDTF">2013-02-24T18:48:00Z</dcterms:created>
  <dcterms:modified xsi:type="dcterms:W3CDTF">2013-02-24T20:50:00Z</dcterms:modified>
</cp:coreProperties>
</file>