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1" w:rsidRPr="006466F1" w:rsidRDefault="006120A4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-26670</wp:posOffset>
            </wp:positionV>
            <wp:extent cx="2619375" cy="523875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154" w:rsidRPr="00765154" w:rsidRDefault="00765154">
      <w:pPr>
        <w:rPr>
          <w:b/>
          <w:sz w:val="48"/>
          <w:szCs w:val="48"/>
        </w:rPr>
      </w:pPr>
      <w:r w:rsidRPr="00765154">
        <w:rPr>
          <w:b/>
          <w:sz w:val="48"/>
          <w:szCs w:val="48"/>
        </w:rPr>
        <w:t>Kyseliny a zásady kolem nás,</w:t>
      </w:r>
    </w:p>
    <w:p w:rsidR="00765154" w:rsidRPr="00765154" w:rsidRDefault="00765154">
      <w:pPr>
        <w:rPr>
          <w:b/>
          <w:sz w:val="48"/>
          <w:szCs w:val="48"/>
        </w:rPr>
      </w:pPr>
      <w:r w:rsidRPr="00765154">
        <w:rPr>
          <w:b/>
          <w:sz w:val="48"/>
          <w:szCs w:val="48"/>
        </w:rPr>
        <w:t>měření pH</w:t>
      </w:r>
    </w:p>
    <w:p w:rsidR="00765154" w:rsidRDefault="00765154"/>
    <w:p w:rsidR="00765154" w:rsidRPr="00796803" w:rsidRDefault="00765154">
      <w:pPr>
        <w:rPr>
          <w:b/>
          <w:sz w:val="28"/>
          <w:szCs w:val="28"/>
        </w:rPr>
      </w:pPr>
      <w:r w:rsidRPr="00796803">
        <w:rPr>
          <w:b/>
          <w:sz w:val="28"/>
          <w:szCs w:val="28"/>
        </w:rPr>
        <w:t xml:space="preserve">1. </w:t>
      </w:r>
      <w:proofErr w:type="gramStart"/>
      <w:r w:rsidRPr="00796803">
        <w:rPr>
          <w:b/>
          <w:sz w:val="28"/>
          <w:szCs w:val="28"/>
        </w:rPr>
        <w:t>Laboratorní  práce</w:t>
      </w:r>
      <w:proofErr w:type="gramEnd"/>
      <w:r w:rsidRPr="00796803">
        <w:rPr>
          <w:b/>
          <w:sz w:val="28"/>
          <w:szCs w:val="28"/>
        </w:rPr>
        <w:t xml:space="preserve"> – měření pH</w:t>
      </w:r>
    </w:p>
    <w:p w:rsidR="00765154" w:rsidRPr="00796803" w:rsidRDefault="00765154"/>
    <w:p w:rsidR="00454C66" w:rsidRPr="00FF72DD" w:rsidRDefault="00FF72DD" w:rsidP="00FF72DD">
      <w:pPr>
        <w:pStyle w:val="Odstavecseseznamem"/>
        <w:numPr>
          <w:ilvl w:val="0"/>
          <w:numId w:val="2"/>
        </w:numPr>
        <w:rPr>
          <w:rFonts w:eastAsia="Calibri"/>
          <w:b/>
        </w:rPr>
      </w:pPr>
      <w:r>
        <w:rPr>
          <w:b/>
          <w:bCs/>
        </w:rPr>
        <w:t>ú</w:t>
      </w:r>
      <w:r w:rsidR="00454C66" w:rsidRPr="00FF72DD">
        <w:rPr>
          <w:rFonts w:eastAsia="Calibri"/>
          <w:b/>
          <w:bCs/>
        </w:rPr>
        <w:t>kol</w:t>
      </w:r>
      <w:r w:rsidR="00454C66" w:rsidRPr="00FF72DD">
        <w:rPr>
          <w:b/>
          <w:bCs/>
        </w:rPr>
        <w:t xml:space="preserve">: </w:t>
      </w:r>
      <w:r w:rsidR="00454C66" w:rsidRPr="00FF72DD">
        <w:rPr>
          <w:rFonts w:eastAsia="Calibri"/>
          <w:b/>
        </w:rPr>
        <w:t>Urči</w:t>
      </w:r>
      <w:r w:rsidR="00454C66" w:rsidRPr="00FF72DD">
        <w:rPr>
          <w:b/>
        </w:rPr>
        <w:t xml:space="preserve"> pH různých látek</w:t>
      </w:r>
      <w:r w:rsidR="00454C66" w:rsidRPr="00FF72DD">
        <w:rPr>
          <w:rFonts w:eastAsia="Calibri"/>
          <w:b/>
        </w:rPr>
        <w:t xml:space="preserve"> pomocí </w:t>
      </w:r>
      <w:r w:rsidR="00454C66" w:rsidRPr="00FF72DD">
        <w:rPr>
          <w:b/>
        </w:rPr>
        <w:t xml:space="preserve">univerzálního </w:t>
      </w:r>
      <w:r w:rsidR="00454C66" w:rsidRPr="00FF72DD">
        <w:rPr>
          <w:rFonts w:eastAsia="Calibri"/>
          <w:b/>
        </w:rPr>
        <w:t>indikátorového papírku</w:t>
      </w:r>
      <w:r w:rsidR="006466F1">
        <w:rPr>
          <w:rFonts w:eastAsia="Calibri"/>
          <w:b/>
        </w:rPr>
        <w:t xml:space="preserve"> a pH metru.</w:t>
      </w:r>
      <w:r w:rsidR="00454C66" w:rsidRPr="00FF72DD">
        <w:rPr>
          <w:rFonts w:eastAsia="Calibri"/>
          <w:b/>
        </w:rPr>
        <w:t xml:space="preserve">                            </w:t>
      </w:r>
    </w:p>
    <w:p w:rsidR="00454C66" w:rsidRPr="00796803" w:rsidRDefault="00454C66" w:rsidP="00454C66">
      <w:pPr>
        <w:rPr>
          <w:rFonts w:eastAsia="Calibri"/>
        </w:rPr>
      </w:pPr>
      <w:r w:rsidRPr="00796803">
        <w:rPr>
          <w:rFonts w:eastAsia="Calibri"/>
        </w:rPr>
        <w:t xml:space="preserve">            </w:t>
      </w:r>
    </w:p>
    <w:p w:rsidR="00796803" w:rsidRDefault="00FF72DD" w:rsidP="00FF72DD">
      <w:pPr>
        <w:pStyle w:val="Odstavecseseznamem"/>
        <w:numPr>
          <w:ilvl w:val="0"/>
          <w:numId w:val="2"/>
        </w:numPr>
      </w:pPr>
      <w:r>
        <w:rPr>
          <w:b/>
          <w:bCs/>
        </w:rPr>
        <w:t>p</w:t>
      </w:r>
      <w:r w:rsidR="00454C66" w:rsidRPr="00FF72DD">
        <w:rPr>
          <w:b/>
          <w:bCs/>
        </w:rPr>
        <w:t>omůcky</w:t>
      </w:r>
      <w:r w:rsidR="00454C66" w:rsidRPr="00FF72DD">
        <w:rPr>
          <w:rFonts w:eastAsia="Calibri"/>
          <w:b/>
          <w:bCs/>
        </w:rPr>
        <w:t>:</w:t>
      </w:r>
      <w:r w:rsidR="00796803">
        <w:t xml:space="preserve"> </w:t>
      </w:r>
      <w:r w:rsidR="00796803" w:rsidRPr="00796803">
        <w:t>z</w:t>
      </w:r>
      <w:r w:rsidR="00454C66" w:rsidRPr="00796803">
        <w:rPr>
          <w:rFonts w:eastAsia="Calibri"/>
        </w:rPr>
        <w:t>kumav</w:t>
      </w:r>
      <w:r w:rsidR="00796803" w:rsidRPr="00796803">
        <w:t xml:space="preserve">ky, </w:t>
      </w:r>
      <w:r w:rsidR="00454C66" w:rsidRPr="00796803">
        <w:rPr>
          <w:rFonts w:eastAsia="Calibri"/>
        </w:rPr>
        <w:t>kádin</w:t>
      </w:r>
      <w:r w:rsidR="00796803" w:rsidRPr="00796803">
        <w:t>ky</w:t>
      </w:r>
      <w:r w:rsidR="00454C66" w:rsidRPr="00796803">
        <w:rPr>
          <w:rFonts w:eastAsia="Calibri"/>
        </w:rPr>
        <w:t xml:space="preserve">, pH papírky, </w:t>
      </w:r>
      <w:r w:rsidR="006466F1">
        <w:rPr>
          <w:rFonts w:eastAsia="Calibri"/>
        </w:rPr>
        <w:t xml:space="preserve">pH metr, </w:t>
      </w:r>
      <w:r w:rsidR="00454C66" w:rsidRPr="00796803">
        <w:rPr>
          <w:rFonts w:eastAsia="Calibri"/>
        </w:rPr>
        <w:t>vzorky různých látek z</w:t>
      </w:r>
      <w:r w:rsidR="00796803">
        <w:t> </w:t>
      </w:r>
      <w:r w:rsidR="00454C66" w:rsidRPr="00796803">
        <w:rPr>
          <w:rFonts w:eastAsia="Calibri"/>
        </w:rPr>
        <w:t>běžného</w:t>
      </w:r>
      <w:r w:rsidR="00796803">
        <w:t xml:space="preserve"> života </w:t>
      </w:r>
    </w:p>
    <w:p w:rsidR="00454C66" w:rsidRPr="00796803" w:rsidRDefault="00796803" w:rsidP="00454C66">
      <w:pPr>
        <w:rPr>
          <w:rFonts w:eastAsia="Calibri"/>
        </w:rPr>
      </w:pPr>
      <w:r>
        <w:t xml:space="preserve">                  </w:t>
      </w:r>
      <w:r w:rsidR="00D56C46">
        <w:t xml:space="preserve">     </w:t>
      </w:r>
      <w:r>
        <w:t>(ocet</w:t>
      </w:r>
      <w:r w:rsidR="00454C66" w:rsidRPr="00796803">
        <w:rPr>
          <w:rFonts w:eastAsia="Calibri"/>
        </w:rPr>
        <w:t>,</w:t>
      </w:r>
      <w:r>
        <w:t xml:space="preserve"> </w:t>
      </w:r>
      <w:r w:rsidR="00454C66" w:rsidRPr="00796803">
        <w:rPr>
          <w:rFonts w:eastAsia="Calibri"/>
        </w:rPr>
        <w:t>slaná voda,</w:t>
      </w:r>
      <w:r>
        <w:t xml:space="preserve"> </w:t>
      </w:r>
      <w:r w:rsidR="00454C66" w:rsidRPr="00796803">
        <w:rPr>
          <w:rFonts w:eastAsia="Calibri"/>
        </w:rPr>
        <w:t>sladká voda,</w:t>
      </w:r>
      <w:r>
        <w:t xml:space="preserve"> </w:t>
      </w:r>
      <w:r w:rsidR="00454C66" w:rsidRPr="00796803">
        <w:rPr>
          <w:rFonts w:eastAsia="Calibri"/>
        </w:rPr>
        <w:t>sirup,</w:t>
      </w:r>
      <w:r>
        <w:t xml:space="preserve"> </w:t>
      </w:r>
      <w:r w:rsidR="00454C66" w:rsidRPr="00796803">
        <w:rPr>
          <w:rFonts w:eastAsia="Calibri"/>
        </w:rPr>
        <w:t>mléko,</w:t>
      </w:r>
      <w:r>
        <w:t xml:space="preserve"> </w:t>
      </w:r>
      <w:r w:rsidR="00454C66" w:rsidRPr="00796803">
        <w:rPr>
          <w:rFonts w:eastAsia="Calibri"/>
        </w:rPr>
        <w:t>sodovka,</w:t>
      </w:r>
      <w:r>
        <w:t xml:space="preserve"> </w:t>
      </w:r>
      <w:r w:rsidR="00454C66" w:rsidRPr="00796803">
        <w:rPr>
          <w:rFonts w:eastAsia="Calibri"/>
        </w:rPr>
        <w:t>minerálka,</w:t>
      </w:r>
      <w:r>
        <w:t xml:space="preserve"> </w:t>
      </w:r>
      <w:r w:rsidR="00454C66" w:rsidRPr="00796803">
        <w:rPr>
          <w:rFonts w:eastAsia="Calibri"/>
        </w:rPr>
        <w:t>ovoce,</w:t>
      </w:r>
      <w:r>
        <w:t xml:space="preserve"> </w:t>
      </w:r>
      <w:r w:rsidR="00454C66" w:rsidRPr="00796803">
        <w:rPr>
          <w:rFonts w:eastAsia="Calibri"/>
        </w:rPr>
        <w:t xml:space="preserve">zelenina,…)   </w:t>
      </w:r>
    </w:p>
    <w:p w:rsidR="00454C66" w:rsidRPr="00796803" w:rsidRDefault="00454C66" w:rsidP="00454C66">
      <w:pPr>
        <w:rPr>
          <w:rFonts w:eastAsia="Calibri"/>
        </w:rPr>
      </w:pPr>
    </w:p>
    <w:p w:rsidR="00796803" w:rsidRDefault="00FF72DD" w:rsidP="00FF72DD">
      <w:pPr>
        <w:pStyle w:val="Odstavecseseznamem"/>
        <w:numPr>
          <w:ilvl w:val="0"/>
          <w:numId w:val="3"/>
        </w:numPr>
      </w:pPr>
      <w:r>
        <w:rPr>
          <w:b/>
          <w:bCs/>
        </w:rPr>
        <w:t>p</w:t>
      </w:r>
      <w:r w:rsidR="00796803" w:rsidRPr="00FF72DD">
        <w:rPr>
          <w:b/>
          <w:bCs/>
        </w:rPr>
        <w:t>ostup</w:t>
      </w:r>
      <w:r w:rsidR="00454C66" w:rsidRPr="00FF72DD">
        <w:rPr>
          <w:rFonts w:eastAsia="Calibri"/>
          <w:b/>
          <w:bCs/>
        </w:rPr>
        <w:t>:</w:t>
      </w:r>
      <w:r w:rsidR="00796803" w:rsidRPr="00FF72DD">
        <w:rPr>
          <w:b/>
          <w:bCs/>
        </w:rPr>
        <w:t xml:space="preserve"> </w:t>
      </w:r>
      <w:r w:rsidR="00454C66" w:rsidRPr="00796803">
        <w:rPr>
          <w:rFonts w:eastAsia="Calibri"/>
        </w:rPr>
        <w:t>1.</w:t>
      </w:r>
      <w:r w:rsidR="00796803">
        <w:t xml:space="preserve"> </w:t>
      </w:r>
      <w:r w:rsidR="00454C66" w:rsidRPr="00796803">
        <w:rPr>
          <w:rFonts w:eastAsia="Calibri"/>
        </w:rPr>
        <w:t xml:space="preserve">Do zkumavky nebo kádinky </w:t>
      </w:r>
      <w:r w:rsidR="00796803">
        <w:t xml:space="preserve">si připravíme </w:t>
      </w:r>
      <w:r w:rsidR="00454C66" w:rsidRPr="00796803">
        <w:rPr>
          <w:rFonts w:eastAsia="Calibri"/>
        </w:rPr>
        <w:t>vzorky látek z</w:t>
      </w:r>
      <w:r w:rsidR="00796803">
        <w:t> </w:t>
      </w:r>
      <w:r w:rsidR="00454C66" w:rsidRPr="00796803">
        <w:rPr>
          <w:rFonts w:eastAsia="Calibri"/>
        </w:rPr>
        <w:t>denního</w:t>
      </w:r>
      <w:r w:rsidR="00796803">
        <w:t xml:space="preserve"> </w:t>
      </w:r>
      <w:r w:rsidR="00454C66" w:rsidRPr="00796803">
        <w:rPr>
          <w:rFonts w:eastAsia="Calibri"/>
        </w:rPr>
        <w:t xml:space="preserve">života nebo </w:t>
      </w:r>
      <w:r w:rsidR="00796803">
        <w:t xml:space="preserve">vzorky </w:t>
      </w:r>
    </w:p>
    <w:p w:rsidR="00454C66" w:rsidRPr="00796803" w:rsidRDefault="00796803" w:rsidP="00454C66">
      <w:pPr>
        <w:rPr>
          <w:rFonts w:eastAsia="Calibri"/>
        </w:rPr>
      </w:pPr>
      <w:r>
        <w:t xml:space="preserve">                  </w:t>
      </w:r>
      <w:r w:rsidR="00FF72DD">
        <w:t xml:space="preserve">     </w:t>
      </w:r>
      <w:r>
        <w:t xml:space="preserve"> </w:t>
      </w:r>
      <w:r w:rsidR="00454C66" w:rsidRPr="00796803">
        <w:rPr>
          <w:rFonts w:eastAsia="Calibri"/>
        </w:rPr>
        <w:t>chemických látek,</w:t>
      </w:r>
      <w:r>
        <w:t xml:space="preserve"> </w:t>
      </w:r>
      <w:r w:rsidR="00454C66" w:rsidRPr="00796803">
        <w:rPr>
          <w:rFonts w:eastAsia="Calibri"/>
        </w:rPr>
        <w:t>případně si připravíme vlastní vzorky z ovoce nebo zeleniny.</w:t>
      </w:r>
    </w:p>
    <w:p w:rsidR="00796803" w:rsidRDefault="00796803" w:rsidP="00454C66">
      <w:r>
        <w:t xml:space="preserve">              </w:t>
      </w:r>
      <w:r w:rsidR="00FF72DD">
        <w:t xml:space="preserve">     </w:t>
      </w:r>
      <w:r>
        <w:t xml:space="preserve"> 2. </w:t>
      </w:r>
      <w:r w:rsidR="00454C66" w:rsidRPr="00796803">
        <w:rPr>
          <w:rFonts w:eastAsia="Calibri"/>
        </w:rPr>
        <w:t xml:space="preserve">V každé zkumavce ovlhčíme indikátorový papírek a porovnáme barvu </w:t>
      </w:r>
      <w:r>
        <w:t xml:space="preserve">indikátorového </w:t>
      </w:r>
    </w:p>
    <w:p w:rsidR="00454C66" w:rsidRPr="00796803" w:rsidRDefault="00796803" w:rsidP="00454C66">
      <w:pPr>
        <w:rPr>
          <w:rFonts w:eastAsia="Calibri"/>
        </w:rPr>
      </w:pPr>
      <w:r>
        <w:t xml:space="preserve">                  </w:t>
      </w:r>
      <w:r w:rsidR="00FF72DD">
        <w:t xml:space="preserve">    </w:t>
      </w:r>
      <w:r>
        <w:t xml:space="preserve"> </w:t>
      </w:r>
      <w:r w:rsidR="00FF72DD">
        <w:t xml:space="preserve"> </w:t>
      </w:r>
      <w:r>
        <w:t xml:space="preserve">papírku </w:t>
      </w:r>
      <w:r w:rsidR="00454C66" w:rsidRPr="00796803">
        <w:rPr>
          <w:rFonts w:eastAsia="Calibri"/>
        </w:rPr>
        <w:t>s barevnou pH stupnicí (najdeme ji na krabičce) a určíme přibližné</w:t>
      </w:r>
    </w:p>
    <w:p w:rsidR="00454C66" w:rsidRPr="00796803" w:rsidRDefault="00796803" w:rsidP="00454C66">
      <w:pPr>
        <w:rPr>
          <w:rFonts w:eastAsia="Calibri"/>
        </w:rPr>
      </w:pPr>
      <w:r>
        <w:t xml:space="preserve">                   </w:t>
      </w:r>
      <w:r w:rsidR="00FF72DD">
        <w:t xml:space="preserve">     </w:t>
      </w:r>
      <w:r w:rsidR="00454C66" w:rsidRPr="00796803">
        <w:rPr>
          <w:rFonts w:eastAsia="Calibri"/>
        </w:rPr>
        <w:t>hodnoty pH jednotlivých vzorků.</w:t>
      </w:r>
    </w:p>
    <w:p w:rsidR="00FF72DD" w:rsidRDefault="00796803" w:rsidP="00454C66">
      <w:r>
        <w:t xml:space="preserve">               </w:t>
      </w:r>
      <w:r w:rsidR="00FF72DD">
        <w:t xml:space="preserve">     </w:t>
      </w:r>
      <w:r w:rsidR="00454C66" w:rsidRPr="00796803">
        <w:rPr>
          <w:rFonts w:eastAsia="Calibri"/>
        </w:rPr>
        <w:t>3. Výsledky zapíšeme do tabulky</w:t>
      </w:r>
      <w:r w:rsidR="00FF72DD">
        <w:t>.</w:t>
      </w:r>
    </w:p>
    <w:p w:rsidR="006466F1" w:rsidRDefault="00D56C46" w:rsidP="00454C66">
      <w:pPr>
        <w:rPr>
          <w:rFonts w:eastAsia="Calibr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56515</wp:posOffset>
            </wp:positionV>
            <wp:extent cx="2209800" cy="685800"/>
            <wp:effectExtent l="19050" t="0" r="0" b="0"/>
            <wp:wrapNone/>
            <wp:docPr id="1" name="obrázek 1" descr="http://www.ucebnipomucky.net/deploy/img/products/1099/tn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ebnipomucky.net/deploy/img/products/1099/tn_1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5" t="39895" r="1575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2DD">
        <w:t xml:space="preserve">                    4. Vybarvíme pH stupnici podle krabičky pH papírků</w:t>
      </w:r>
      <w:r w:rsidR="006466F1">
        <w:rPr>
          <w:rFonts w:eastAsia="Calibri"/>
        </w:rPr>
        <w:t>.</w:t>
      </w:r>
    </w:p>
    <w:p w:rsidR="006466F1" w:rsidRDefault="006466F1" w:rsidP="00454C66">
      <w:pPr>
        <w:rPr>
          <w:rFonts w:eastAsia="Calibri"/>
        </w:rPr>
      </w:pPr>
      <w:r>
        <w:rPr>
          <w:rFonts w:eastAsia="Calibri"/>
        </w:rPr>
        <w:t xml:space="preserve">                    5. Společně s vyučující změříme pH některých vzorků.</w:t>
      </w:r>
    </w:p>
    <w:p w:rsidR="00D56C46" w:rsidRPr="00796803" w:rsidRDefault="00D56C46" w:rsidP="00454C66">
      <w:pPr>
        <w:rPr>
          <w:rFonts w:eastAsia="Calibri"/>
        </w:rPr>
      </w:pPr>
    </w:p>
    <w:p w:rsidR="00454C66" w:rsidRPr="00796803" w:rsidRDefault="00454C66" w:rsidP="00454C66">
      <w:pPr>
        <w:rPr>
          <w:rFonts w:eastAsia="Calibri"/>
        </w:rPr>
      </w:pPr>
    </w:p>
    <w:p w:rsidR="00454C66" w:rsidRPr="00FF72DD" w:rsidRDefault="00454C66" w:rsidP="00FF72DD">
      <w:pPr>
        <w:pStyle w:val="Odstavecseseznamem"/>
        <w:numPr>
          <w:ilvl w:val="0"/>
          <w:numId w:val="3"/>
        </w:numPr>
        <w:rPr>
          <w:rFonts w:eastAsia="Calibri"/>
          <w:b/>
        </w:rPr>
      </w:pPr>
      <w:r w:rsidRPr="00FF72DD">
        <w:rPr>
          <w:rFonts w:eastAsia="Calibri"/>
          <w:b/>
        </w:rPr>
        <w:t>pH stupnice:</w:t>
      </w:r>
    </w:p>
    <w:p w:rsidR="00454C66" w:rsidRPr="00796803" w:rsidRDefault="00454C66" w:rsidP="00454C66">
      <w:pPr>
        <w:rPr>
          <w:rFonts w:eastAsia="Calibri"/>
          <w:b/>
        </w:rPr>
      </w:pPr>
    </w:p>
    <w:tbl>
      <w:tblPr>
        <w:tblStyle w:val="Mkatabulky"/>
        <w:tblW w:w="0" w:type="auto"/>
        <w:jc w:val="center"/>
        <w:tblInd w:w="184" w:type="dxa"/>
        <w:tblLook w:val="04A0"/>
      </w:tblPr>
      <w:tblGrid>
        <w:gridCol w:w="536"/>
        <w:gridCol w:w="454"/>
        <w:gridCol w:w="222"/>
        <w:gridCol w:w="454"/>
        <w:gridCol w:w="222"/>
        <w:gridCol w:w="454"/>
        <w:gridCol w:w="222"/>
        <w:gridCol w:w="14"/>
        <w:gridCol w:w="440"/>
        <w:gridCol w:w="222"/>
        <w:gridCol w:w="454"/>
        <w:gridCol w:w="222"/>
        <w:gridCol w:w="454"/>
        <w:gridCol w:w="222"/>
        <w:gridCol w:w="454"/>
        <w:gridCol w:w="267"/>
        <w:gridCol w:w="452"/>
        <w:gridCol w:w="222"/>
        <w:gridCol w:w="13"/>
        <w:gridCol w:w="441"/>
        <w:gridCol w:w="222"/>
        <w:gridCol w:w="454"/>
        <w:gridCol w:w="222"/>
        <w:gridCol w:w="461"/>
        <w:gridCol w:w="185"/>
        <w:gridCol w:w="51"/>
        <w:gridCol w:w="461"/>
        <w:gridCol w:w="239"/>
        <w:gridCol w:w="483"/>
        <w:gridCol w:w="236"/>
        <w:gridCol w:w="465"/>
      </w:tblGrid>
      <w:tr w:rsidR="00FF72DD" w:rsidRPr="00801E6D" w:rsidTr="00FF72DD">
        <w:trPr>
          <w:trHeight w:val="349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935D13" w:rsidRDefault="00384D5F" w:rsidP="00935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935D13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silně kyselé</w:t>
            </w:r>
          </w:p>
        </w:tc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935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slabě kyselé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384D5F">
            <w:pPr>
              <w:ind w:right="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neutrální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935D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slabě zásadité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935D13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silně zásadité</w:t>
            </w:r>
          </w:p>
        </w:tc>
      </w:tr>
      <w:tr w:rsidR="00FF72DD" w:rsidRPr="00801E6D" w:rsidTr="00FF72DD">
        <w:trPr>
          <w:cantSplit/>
          <w:trHeight w:val="1134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384D5F" w:rsidRPr="00935D13" w:rsidRDefault="00384D5F" w:rsidP="00935D1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35D13">
              <w:rPr>
                <w:b/>
                <w:sz w:val="26"/>
                <w:szCs w:val="26"/>
              </w:rPr>
              <w:t>barva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F84CA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384D5F" w:rsidRPr="00384D5F" w:rsidRDefault="00384D5F" w:rsidP="00801E6D">
            <w:pPr>
              <w:jc w:val="center"/>
              <w:rPr>
                <w:b/>
                <w:u w:val="single"/>
              </w:rPr>
            </w:pPr>
          </w:p>
        </w:tc>
      </w:tr>
      <w:tr w:rsidR="00384D5F" w:rsidRPr="00801E6D" w:rsidTr="00FF72DD">
        <w:trPr>
          <w:trHeight w:val="400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935D13" w:rsidRDefault="00384D5F" w:rsidP="00801E6D">
            <w:pPr>
              <w:jc w:val="center"/>
              <w:rPr>
                <w:b/>
              </w:rPr>
            </w:pPr>
            <w:r w:rsidRPr="00935D13">
              <w:rPr>
                <w:b/>
              </w:rPr>
              <w:t>pH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53076" w:rsidP="00353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84D5F" w:rsidRPr="00384D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53076" w:rsidP="00801E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84D5F" w:rsidRPr="00384D5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801E6D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84D5F" w:rsidRPr="00384D5F" w:rsidRDefault="00384D5F" w:rsidP="00801E6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935D13">
            <w:pPr>
              <w:jc w:val="center"/>
              <w:rPr>
                <w:b/>
              </w:rPr>
            </w:pPr>
            <w:r w:rsidRPr="00384D5F">
              <w:rPr>
                <w:b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4D5F" w:rsidRPr="00384D5F" w:rsidRDefault="00384D5F" w:rsidP="00935D13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384D5F" w:rsidRPr="00384D5F" w:rsidRDefault="00384D5F" w:rsidP="00384D5F">
            <w:pPr>
              <w:jc w:val="center"/>
              <w:rPr>
                <w:b/>
                <w:sz w:val="22"/>
                <w:szCs w:val="22"/>
              </w:rPr>
            </w:pPr>
            <w:r w:rsidRPr="00384D5F">
              <w:rPr>
                <w:b/>
                <w:sz w:val="22"/>
                <w:szCs w:val="22"/>
              </w:rPr>
              <w:t>13</w:t>
            </w:r>
          </w:p>
        </w:tc>
      </w:tr>
    </w:tbl>
    <w:p w:rsidR="00454C66" w:rsidRDefault="00454C66" w:rsidP="00454C66">
      <w:pPr>
        <w:rPr>
          <w:rFonts w:eastAsia="Calibri"/>
          <w:b/>
          <w:sz w:val="28"/>
          <w:u w:val="single"/>
        </w:rPr>
      </w:pPr>
    </w:p>
    <w:p w:rsidR="00454C66" w:rsidRPr="00FF72DD" w:rsidRDefault="00FF72DD" w:rsidP="00FF72DD">
      <w:pPr>
        <w:pStyle w:val="Odstavecseseznamem"/>
        <w:numPr>
          <w:ilvl w:val="0"/>
          <w:numId w:val="3"/>
        </w:numPr>
        <w:rPr>
          <w:rFonts w:eastAsia="Calibri"/>
          <w:b/>
          <w:bCs/>
        </w:rPr>
      </w:pPr>
      <w:r>
        <w:rPr>
          <w:b/>
          <w:bCs/>
        </w:rPr>
        <w:t>v</w:t>
      </w:r>
      <w:r w:rsidR="00454C66" w:rsidRPr="00FF72DD">
        <w:rPr>
          <w:rFonts w:eastAsia="Calibri"/>
          <w:b/>
          <w:bCs/>
        </w:rPr>
        <w:t>ýsledky pozorování:</w:t>
      </w:r>
    </w:p>
    <w:p w:rsidR="00454C66" w:rsidRDefault="00454C66" w:rsidP="00454C66">
      <w:pPr>
        <w:rPr>
          <w:rFonts w:eastAsia="Calibri"/>
          <w:b/>
          <w:bCs/>
          <w:u w:val="single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456"/>
        <w:gridCol w:w="909"/>
        <w:gridCol w:w="470"/>
        <w:gridCol w:w="2693"/>
        <w:gridCol w:w="1418"/>
        <w:gridCol w:w="992"/>
      </w:tblGrid>
      <w:tr w:rsidR="006466F1" w:rsidTr="006466F1">
        <w:trPr>
          <w:trHeight w:val="390"/>
        </w:trPr>
        <w:tc>
          <w:tcPr>
            <w:tcW w:w="2622" w:type="dxa"/>
            <w:tcBorders>
              <w:bottom w:val="thickThinSmallGap" w:sz="24" w:space="0" w:color="auto"/>
            </w:tcBorders>
            <w:vAlign w:val="center"/>
          </w:tcPr>
          <w:p w:rsidR="006466F1" w:rsidRDefault="006466F1" w:rsidP="007968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látka</w:t>
            </w:r>
          </w:p>
        </w:tc>
        <w:tc>
          <w:tcPr>
            <w:tcW w:w="1456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466F1" w:rsidRDefault="006466F1" w:rsidP="00796803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</w:rPr>
              <w:t>přibližné pH</w:t>
            </w:r>
          </w:p>
        </w:tc>
        <w:tc>
          <w:tcPr>
            <w:tcW w:w="909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466F1" w:rsidRDefault="006466F1" w:rsidP="006466F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pH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66F1" w:rsidRDefault="006466F1" w:rsidP="007968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6466F1" w:rsidRDefault="006466F1" w:rsidP="007968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látka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6466F1" w:rsidRDefault="006466F1" w:rsidP="007968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přibližné pH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6466F1" w:rsidRDefault="006466F1" w:rsidP="006466F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pH</w:t>
            </w:r>
          </w:p>
        </w:tc>
      </w:tr>
      <w:tr w:rsidR="006466F1" w:rsidTr="006466F1">
        <w:trPr>
          <w:trHeight w:val="390"/>
        </w:trPr>
        <w:tc>
          <w:tcPr>
            <w:tcW w:w="2622" w:type="dxa"/>
            <w:tcBorders>
              <w:top w:val="thickThinSmallGap" w:sz="2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top w:val="thickThinSmallGap" w:sz="24" w:space="0" w:color="auto"/>
              <w:right w:val="single" w:sz="4" w:space="0" w:color="auto"/>
            </w:tcBorders>
          </w:tcPr>
          <w:p w:rsidR="006466F1" w:rsidRDefault="006466F1" w:rsidP="006466F1">
            <w:pPr>
              <w:jc w:val="center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top w:val="thickThinSmallGap" w:sz="24" w:space="0" w:color="auto"/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411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  <w:tr w:rsidR="006466F1" w:rsidTr="006466F1">
        <w:trPr>
          <w:trHeight w:val="390"/>
        </w:trPr>
        <w:tc>
          <w:tcPr>
            <w:tcW w:w="262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</w:tcBorders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418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6466F1" w:rsidRDefault="006466F1" w:rsidP="00796803">
            <w:pPr>
              <w:rPr>
                <w:rFonts w:eastAsia="Calibri"/>
                <w:b/>
                <w:bCs/>
                <w:u w:val="single"/>
              </w:rPr>
            </w:pPr>
          </w:p>
        </w:tc>
      </w:tr>
    </w:tbl>
    <w:p w:rsidR="00796803" w:rsidRDefault="00796803" w:rsidP="00454C66">
      <w:pPr>
        <w:rPr>
          <w:b/>
          <w:bCs/>
          <w:sz w:val="28"/>
          <w:u w:val="single"/>
        </w:rPr>
      </w:pPr>
    </w:p>
    <w:p w:rsidR="00796803" w:rsidRPr="009D25B7" w:rsidRDefault="009D25B7" w:rsidP="009D25B7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závěr:</w:t>
      </w: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C17785" w:rsidRDefault="00C17785" w:rsidP="00C177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Kyseliny a zásady kolem nás</w:t>
      </w:r>
    </w:p>
    <w:p w:rsidR="00C17785" w:rsidRPr="00C17785" w:rsidRDefault="00C17785" w:rsidP="00C17785">
      <w:pPr>
        <w:rPr>
          <w:b/>
          <w:bCs/>
          <w:sz w:val="20"/>
          <w:szCs w:val="20"/>
        </w:rPr>
      </w:pPr>
    </w:p>
    <w:p w:rsidR="00C17785" w:rsidRDefault="00C17785" w:rsidP="00C17785">
      <w:pPr>
        <w:pStyle w:val="Odstavecseseznamem"/>
        <w:numPr>
          <w:ilvl w:val="0"/>
          <w:numId w:val="3"/>
        </w:numPr>
        <w:rPr>
          <w:b/>
          <w:bCs/>
        </w:rPr>
      </w:pPr>
      <w:r w:rsidRPr="00983DD9">
        <w:rPr>
          <w:b/>
          <w:bCs/>
        </w:rPr>
        <w:t>Podle obrázku rozliš kyselé a zásadité látky a vypiš je do tabulky.</w:t>
      </w:r>
    </w:p>
    <w:p w:rsidR="009D25B7" w:rsidRPr="00983DD9" w:rsidRDefault="009D25B7" w:rsidP="009D25B7">
      <w:pPr>
        <w:pStyle w:val="Odstavecseseznamem"/>
        <w:ind w:left="360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104140</wp:posOffset>
            </wp:positionV>
            <wp:extent cx="6838950" cy="2981325"/>
            <wp:effectExtent l="19050" t="0" r="0" b="0"/>
            <wp:wrapNone/>
            <wp:docPr id="5" name="obrázek 5" descr="C:\Users\marsik\Desktop\pH tabulka pro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ik\Desktop\pH tabulka pro 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Default="00C17785" w:rsidP="00454C66">
      <w:pPr>
        <w:rPr>
          <w:b/>
          <w:bCs/>
        </w:rPr>
      </w:pPr>
    </w:p>
    <w:p w:rsidR="00C17785" w:rsidRPr="00FF72DD" w:rsidRDefault="00C17785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Pr="00FF72DD" w:rsidRDefault="00796803" w:rsidP="00454C66">
      <w:pPr>
        <w:rPr>
          <w:b/>
          <w:bCs/>
        </w:rPr>
      </w:pPr>
    </w:p>
    <w:p w:rsidR="00796803" w:rsidRDefault="00796803" w:rsidP="00454C66">
      <w:pPr>
        <w:rPr>
          <w:b/>
          <w:bCs/>
        </w:rPr>
      </w:pPr>
    </w:p>
    <w:p w:rsidR="00983DD9" w:rsidRPr="00FF72DD" w:rsidRDefault="00983DD9" w:rsidP="00454C66">
      <w:pPr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2618"/>
        <w:gridCol w:w="2618"/>
      </w:tblGrid>
      <w:tr w:rsidR="00C17785" w:rsidTr="00983DD9">
        <w:trPr>
          <w:trHeight w:val="397"/>
        </w:trPr>
        <w:tc>
          <w:tcPr>
            <w:tcW w:w="2618" w:type="dxa"/>
            <w:vAlign w:val="center"/>
          </w:tcPr>
          <w:p w:rsidR="00C17785" w:rsidRPr="00C17785" w:rsidRDefault="00C17785" w:rsidP="00C17785">
            <w:pPr>
              <w:jc w:val="center"/>
              <w:rPr>
                <w:b/>
              </w:rPr>
            </w:pPr>
            <w:r>
              <w:rPr>
                <w:b/>
              </w:rPr>
              <w:t>kyselé látky</w:t>
            </w:r>
          </w:p>
        </w:tc>
        <w:tc>
          <w:tcPr>
            <w:tcW w:w="2618" w:type="dxa"/>
            <w:vAlign w:val="center"/>
          </w:tcPr>
          <w:p w:rsidR="00C17785" w:rsidRPr="00C17785" w:rsidRDefault="00C17785" w:rsidP="00C17785">
            <w:pPr>
              <w:jc w:val="center"/>
              <w:rPr>
                <w:b/>
              </w:rPr>
            </w:pPr>
            <w:r w:rsidRPr="00C17785">
              <w:rPr>
                <w:b/>
              </w:rPr>
              <w:t>zásadité látky</w:t>
            </w:r>
          </w:p>
        </w:tc>
      </w:tr>
      <w:tr w:rsidR="00C17785" w:rsidTr="006429C7">
        <w:trPr>
          <w:trHeight w:val="3415"/>
        </w:trPr>
        <w:tc>
          <w:tcPr>
            <w:tcW w:w="2618" w:type="dxa"/>
            <w:vAlign w:val="center"/>
          </w:tcPr>
          <w:p w:rsidR="00C17785" w:rsidRDefault="00C17785" w:rsidP="00C17785">
            <w:pPr>
              <w:jc w:val="center"/>
            </w:pPr>
          </w:p>
        </w:tc>
        <w:tc>
          <w:tcPr>
            <w:tcW w:w="2618" w:type="dxa"/>
            <w:vAlign w:val="center"/>
          </w:tcPr>
          <w:p w:rsidR="00C17785" w:rsidRDefault="00D56C46" w:rsidP="00C17785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89535</wp:posOffset>
                  </wp:positionV>
                  <wp:extent cx="2352675" cy="1943100"/>
                  <wp:effectExtent l="19050" t="0" r="9525" b="0"/>
                  <wp:wrapNone/>
                  <wp:docPr id="2" name="obrázek 9" descr="http://www.chemistmag.com/portal/wp-content/uploads/2011/11/MBI-pH-Meter-model-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mistmag.com/portal/wp-content/uploads/2011/11/MBI-pH-Meter-model-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38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</w:tblGrid>
      <w:tr w:rsidR="00353076" w:rsidTr="00353076">
        <w:trPr>
          <w:trHeight w:val="1557"/>
        </w:trPr>
        <w:tc>
          <w:tcPr>
            <w:tcW w:w="4161" w:type="dxa"/>
          </w:tcPr>
          <w:p w:rsidR="00353076" w:rsidRPr="00C17785" w:rsidRDefault="00353076" w:rsidP="00353076">
            <w:pPr>
              <w:rPr>
                <w:sz w:val="28"/>
                <w:szCs w:val="28"/>
              </w:rPr>
            </w:pPr>
            <w:r w:rsidRPr="00C17785">
              <w:rPr>
                <w:sz w:val="28"/>
                <w:szCs w:val="28"/>
              </w:rPr>
              <w:t xml:space="preserve">K přesnému měření pH v chemických laboratořích používáme speciální přístroje, </w:t>
            </w:r>
          </w:p>
          <w:p w:rsidR="00353076" w:rsidRPr="00C17785" w:rsidRDefault="00353076" w:rsidP="00353076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194945</wp:posOffset>
                  </wp:positionV>
                  <wp:extent cx="1143000" cy="1047750"/>
                  <wp:effectExtent l="19050" t="0" r="0" b="0"/>
                  <wp:wrapNone/>
                  <wp:docPr id="6" name="obrázek 12" descr="http://akvatechnika.sweb.cz/pHPenRuwal/p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kvatechnika.sweb.cz/pHPenRuwal/p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785">
              <w:rPr>
                <w:b/>
                <w:sz w:val="28"/>
                <w:szCs w:val="28"/>
              </w:rPr>
              <w:t>pH metry.</w:t>
            </w:r>
          </w:p>
        </w:tc>
      </w:tr>
    </w:tbl>
    <w:p w:rsidR="00765154" w:rsidRDefault="00765154"/>
    <w:p w:rsidR="009D25B7" w:rsidRDefault="009D25B7" w:rsidP="009D25B7">
      <w:pPr>
        <w:pStyle w:val="Odstavecseseznamem"/>
        <w:numPr>
          <w:ilvl w:val="0"/>
          <w:numId w:val="3"/>
        </w:numPr>
      </w:pPr>
      <w:r>
        <w:rPr>
          <w:b/>
        </w:rPr>
        <w:t>V tabulce jsou různé tělní tekutiny a jejich hodnoty pH. Doplň, zda je tekutina kyselá, neutrální nebo zásaditá.</w:t>
      </w:r>
    </w:p>
    <w:p w:rsidR="009D25B7" w:rsidRDefault="009D25B7" w:rsidP="009D25B7"/>
    <w:tbl>
      <w:tblPr>
        <w:tblStyle w:val="Mkatabulky"/>
        <w:tblW w:w="0" w:type="auto"/>
        <w:tblInd w:w="633" w:type="dxa"/>
        <w:tblLook w:val="04A0"/>
      </w:tblPr>
      <w:tblGrid>
        <w:gridCol w:w="2169"/>
        <w:gridCol w:w="1984"/>
        <w:gridCol w:w="3544"/>
      </w:tblGrid>
      <w:tr w:rsidR="009D25B7" w:rsidTr="009D25B7">
        <w:trPr>
          <w:trHeight w:val="371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5B7" w:rsidRPr="009D25B7" w:rsidRDefault="009D25B7" w:rsidP="009D25B7">
            <w:pPr>
              <w:jc w:val="center"/>
              <w:rPr>
                <w:b/>
              </w:rPr>
            </w:pPr>
            <w:r w:rsidRPr="009D25B7">
              <w:rPr>
                <w:b/>
              </w:rPr>
              <w:t>tělní tekutina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5B7" w:rsidRPr="009D25B7" w:rsidRDefault="009D25B7" w:rsidP="009D25B7">
            <w:pPr>
              <w:jc w:val="center"/>
              <w:rPr>
                <w:b/>
              </w:rPr>
            </w:pPr>
            <w:r w:rsidRPr="009D25B7">
              <w:rPr>
                <w:b/>
              </w:rPr>
              <w:t>pH tekutiny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5B7" w:rsidRPr="009D25B7" w:rsidRDefault="009D25B7" w:rsidP="009D25B7">
            <w:pPr>
              <w:jc w:val="both"/>
              <w:rPr>
                <w:b/>
              </w:rPr>
            </w:pPr>
            <w:r w:rsidRPr="009D25B7">
              <w:rPr>
                <w:b/>
              </w:rPr>
              <w:t>Tekutina je</w:t>
            </w:r>
            <w:r>
              <w:rPr>
                <w:b/>
              </w:rPr>
              <w:t xml:space="preserve"> …</w:t>
            </w:r>
          </w:p>
        </w:tc>
      </w:tr>
      <w:tr w:rsidR="009D25B7" w:rsidTr="009D25B7">
        <w:trPr>
          <w:trHeight w:val="371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krev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7,1 – 7,3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5B7" w:rsidRDefault="009D25B7" w:rsidP="009D25B7"/>
        </w:tc>
      </w:tr>
      <w:tr w:rsidR="009D25B7" w:rsidTr="009D25B7">
        <w:trPr>
          <w:trHeight w:val="371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sliny</w:t>
            </w:r>
          </w:p>
        </w:tc>
        <w:tc>
          <w:tcPr>
            <w:tcW w:w="1984" w:type="dxa"/>
            <w:vAlign w:val="center"/>
          </w:tcPr>
          <w:p w:rsidR="009D25B7" w:rsidRDefault="009D25B7" w:rsidP="009D25B7">
            <w:pPr>
              <w:jc w:val="center"/>
            </w:pPr>
            <w:r>
              <w:t>5,8 – 6,9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D25B7" w:rsidRDefault="009D25B7" w:rsidP="009D25B7"/>
        </w:tc>
      </w:tr>
      <w:tr w:rsidR="009D25B7" w:rsidTr="009D25B7">
        <w:trPr>
          <w:trHeight w:val="371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žaludeční šťáva</w:t>
            </w:r>
          </w:p>
        </w:tc>
        <w:tc>
          <w:tcPr>
            <w:tcW w:w="1984" w:type="dxa"/>
            <w:vAlign w:val="center"/>
          </w:tcPr>
          <w:p w:rsidR="009D25B7" w:rsidRDefault="009D25B7" w:rsidP="009D25B7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D25B7" w:rsidRDefault="009D25B7" w:rsidP="009D25B7"/>
        </w:tc>
      </w:tr>
      <w:tr w:rsidR="009D25B7" w:rsidTr="009D25B7">
        <w:trPr>
          <w:trHeight w:val="371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moč</w:t>
            </w:r>
          </w:p>
        </w:tc>
        <w:tc>
          <w:tcPr>
            <w:tcW w:w="1984" w:type="dxa"/>
            <w:vAlign w:val="center"/>
          </w:tcPr>
          <w:p w:rsidR="009D25B7" w:rsidRDefault="009D25B7" w:rsidP="009D25B7">
            <w:pPr>
              <w:jc w:val="center"/>
            </w:pPr>
            <w:r>
              <w:t>5,5 – 6,5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D25B7" w:rsidRDefault="009D25B7" w:rsidP="009D25B7"/>
        </w:tc>
      </w:tr>
      <w:tr w:rsidR="009D25B7" w:rsidTr="009D25B7">
        <w:trPr>
          <w:trHeight w:val="371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slzy</w:t>
            </w:r>
          </w:p>
        </w:tc>
        <w:tc>
          <w:tcPr>
            <w:tcW w:w="1984" w:type="dxa"/>
            <w:vAlign w:val="center"/>
          </w:tcPr>
          <w:p w:rsidR="009D25B7" w:rsidRDefault="009D25B7" w:rsidP="009D25B7">
            <w:pPr>
              <w:jc w:val="center"/>
            </w:pPr>
            <w:r>
              <w:t>7,3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D25B7" w:rsidRDefault="006120A4" w:rsidP="009D25B7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2289175</wp:posOffset>
                  </wp:positionH>
                  <wp:positionV relativeFrom="paragraph">
                    <wp:posOffset>133350</wp:posOffset>
                  </wp:positionV>
                  <wp:extent cx="1438275" cy="1657350"/>
                  <wp:effectExtent l="19050" t="0" r="9525" b="0"/>
                  <wp:wrapNone/>
                  <wp:docPr id="4" name="obrázek 2" descr="http://www.namir.cz/13011-18275-large/neudorff-pudni-ph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mir.cz/13011-18275-large/neudorff-pudni-ph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9" t="5599" r="20009" b="9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25B7" w:rsidTr="009D25B7">
        <w:trPr>
          <w:trHeight w:val="392"/>
        </w:trPr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pot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25B7" w:rsidRDefault="009D25B7" w:rsidP="009D25B7">
            <w:pPr>
              <w:jc w:val="center"/>
            </w:pPr>
            <w:r>
              <w:t>3,8 – 6,8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5B7" w:rsidRDefault="009D25B7" w:rsidP="009D25B7"/>
        </w:tc>
      </w:tr>
    </w:tbl>
    <w:p w:rsidR="009D25B7" w:rsidRPr="00983DD9" w:rsidRDefault="006120A4" w:rsidP="009D25B7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162560</wp:posOffset>
            </wp:positionV>
            <wp:extent cx="3028950" cy="1219200"/>
            <wp:effectExtent l="19050" t="0" r="0" b="0"/>
            <wp:wrapNone/>
            <wp:docPr id="15" name="obrázek 15" descr="http://www.slevova.cz/images/deal_images/2012/05/large_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levova.cz/images/deal_images/2012/05/large_3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5B7" w:rsidRDefault="009D25B7" w:rsidP="00765154">
      <w:pPr>
        <w:rPr>
          <w:b/>
          <w:sz w:val="28"/>
          <w:szCs w:val="28"/>
        </w:rPr>
      </w:pPr>
    </w:p>
    <w:p w:rsidR="006429C7" w:rsidRDefault="006429C7" w:rsidP="00765154">
      <w:pPr>
        <w:rPr>
          <w:b/>
          <w:sz w:val="28"/>
          <w:szCs w:val="28"/>
        </w:rPr>
      </w:pPr>
    </w:p>
    <w:p w:rsidR="006429C7" w:rsidRDefault="006429C7" w:rsidP="00765154">
      <w:pPr>
        <w:rPr>
          <w:b/>
          <w:sz w:val="28"/>
          <w:szCs w:val="28"/>
        </w:rPr>
      </w:pPr>
    </w:p>
    <w:p w:rsidR="006429C7" w:rsidRDefault="006429C7" w:rsidP="00765154">
      <w:pPr>
        <w:rPr>
          <w:b/>
          <w:sz w:val="28"/>
          <w:szCs w:val="28"/>
        </w:rPr>
      </w:pPr>
    </w:p>
    <w:p w:rsidR="006429C7" w:rsidRDefault="006429C7" w:rsidP="00765154">
      <w:pPr>
        <w:rPr>
          <w:b/>
          <w:sz w:val="28"/>
          <w:szCs w:val="28"/>
        </w:rPr>
      </w:pPr>
    </w:p>
    <w:p w:rsidR="00765154" w:rsidRPr="00765154" w:rsidRDefault="00765154" w:rsidP="00765154">
      <w:pPr>
        <w:rPr>
          <w:b/>
          <w:sz w:val="28"/>
          <w:szCs w:val="28"/>
        </w:rPr>
      </w:pPr>
      <w:r w:rsidRPr="00765154">
        <w:rPr>
          <w:b/>
          <w:sz w:val="28"/>
          <w:szCs w:val="28"/>
        </w:rPr>
        <w:lastRenderedPageBreak/>
        <w:t>Zdroje obrázků:</w:t>
      </w:r>
    </w:p>
    <w:p w:rsidR="00765154" w:rsidRPr="00765154" w:rsidRDefault="00765154" w:rsidP="00765154"/>
    <w:p w:rsidR="00765154" w:rsidRDefault="00FF72DD" w:rsidP="00765154">
      <w:pPr>
        <w:numPr>
          <w:ilvl w:val="0"/>
          <w:numId w:val="1"/>
        </w:numPr>
      </w:pPr>
      <w:r w:rsidRPr="00FF72DD">
        <w:t>http://www.ucebnipomucky.net/deploy/img/products/1099/tn_1099.jpg</w:t>
      </w:r>
    </w:p>
    <w:p w:rsidR="00961032" w:rsidRPr="00C17785" w:rsidRDefault="00D56C46" w:rsidP="00C17785">
      <w:pPr>
        <w:numPr>
          <w:ilvl w:val="0"/>
          <w:numId w:val="1"/>
        </w:numPr>
      </w:pPr>
      <w:r w:rsidRPr="00C17785">
        <w:t>http://vivianbchin.files.wordpress.com/2012/10/ph-scale.jpg</w:t>
      </w:r>
    </w:p>
    <w:p w:rsidR="00FF72DD" w:rsidRDefault="00983DD9" w:rsidP="00765154">
      <w:pPr>
        <w:numPr>
          <w:ilvl w:val="0"/>
          <w:numId w:val="1"/>
        </w:numPr>
      </w:pPr>
      <w:r w:rsidRPr="00983DD9">
        <w:t>http://www.chemistmag.com/portal/wp-content/uploads/2011/11/MBI-pH-Meter-model-3D.jpg</w:t>
      </w:r>
    </w:p>
    <w:p w:rsidR="00983DD9" w:rsidRDefault="00983DD9" w:rsidP="00765154">
      <w:pPr>
        <w:numPr>
          <w:ilvl w:val="0"/>
          <w:numId w:val="1"/>
        </w:numPr>
      </w:pPr>
      <w:r w:rsidRPr="00983DD9">
        <w:t>http://akvatechnika.sweb.cz/pHPenRuwal/p3a.jpg</w:t>
      </w:r>
    </w:p>
    <w:p w:rsidR="00983DD9" w:rsidRDefault="006120A4" w:rsidP="00765154">
      <w:pPr>
        <w:numPr>
          <w:ilvl w:val="0"/>
          <w:numId w:val="1"/>
        </w:numPr>
      </w:pPr>
      <w:r w:rsidRPr="006120A4">
        <w:t>http://www.slevova.cz/images/deal_images/2012/05/large_3521.jpg</w:t>
      </w:r>
    </w:p>
    <w:p w:rsidR="006120A4" w:rsidRDefault="006120A4" w:rsidP="00765154">
      <w:pPr>
        <w:numPr>
          <w:ilvl w:val="0"/>
          <w:numId w:val="1"/>
        </w:numPr>
      </w:pPr>
      <w:r w:rsidRPr="006120A4">
        <w:t>http://www.namir.cz/13011-18275-large/neudorff-pudni-ph-test.jpg</w:t>
      </w:r>
    </w:p>
    <w:p w:rsidR="006120A4" w:rsidRDefault="006120A4" w:rsidP="006120A4">
      <w:pPr>
        <w:ind w:left="720"/>
      </w:pPr>
    </w:p>
    <w:p w:rsidR="00765154" w:rsidRPr="00765154" w:rsidRDefault="00765154" w:rsidP="006429C7">
      <w:pPr>
        <w:ind w:left="720"/>
      </w:pPr>
    </w:p>
    <w:p w:rsidR="002254D8" w:rsidRDefault="002254D8"/>
    <w:p w:rsidR="00765154" w:rsidRDefault="00765154"/>
    <w:sectPr w:rsidR="00765154" w:rsidSect="007651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349B6693"/>
    <w:multiLevelType w:val="hybridMultilevel"/>
    <w:tmpl w:val="669C07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41F24"/>
    <w:multiLevelType w:val="hybridMultilevel"/>
    <w:tmpl w:val="050E2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72EAB"/>
    <w:multiLevelType w:val="hybridMultilevel"/>
    <w:tmpl w:val="27D443A6"/>
    <w:lvl w:ilvl="0" w:tplc="8FA2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AF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8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22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E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54D8"/>
    <w:rsid w:val="00075A90"/>
    <w:rsid w:val="002254D8"/>
    <w:rsid w:val="00295644"/>
    <w:rsid w:val="00353076"/>
    <w:rsid w:val="00384D5F"/>
    <w:rsid w:val="003F530F"/>
    <w:rsid w:val="004477E8"/>
    <w:rsid w:val="00454C66"/>
    <w:rsid w:val="006120A4"/>
    <w:rsid w:val="006429C7"/>
    <w:rsid w:val="006466F1"/>
    <w:rsid w:val="00657678"/>
    <w:rsid w:val="00691F49"/>
    <w:rsid w:val="00765154"/>
    <w:rsid w:val="00796803"/>
    <w:rsid w:val="00801E6D"/>
    <w:rsid w:val="008450C0"/>
    <w:rsid w:val="00906CB6"/>
    <w:rsid w:val="00935D13"/>
    <w:rsid w:val="00961032"/>
    <w:rsid w:val="00983DD9"/>
    <w:rsid w:val="009D25B7"/>
    <w:rsid w:val="00B20800"/>
    <w:rsid w:val="00B71781"/>
    <w:rsid w:val="00C17785"/>
    <w:rsid w:val="00D56C46"/>
    <w:rsid w:val="00FD4548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paragraph" w:styleId="Nadpis1">
    <w:name w:val="heading 1"/>
    <w:basedOn w:val="Normln"/>
    <w:next w:val="Normln"/>
    <w:link w:val="Nadpis1Char"/>
    <w:qFormat/>
    <w:rsid w:val="00454C66"/>
    <w:pPr>
      <w:keepNext/>
      <w:outlineLvl w:val="0"/>
    </w:pPr>
    <w:rPr>
      <w:rFonts w:ascii="Times New Roman" w:eastAsia="Times New Roman" w:hAnsi="Times New Roman" w:cs="Times New Roman"/>
      <w:b/>
      <w:bC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54D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54C66"/>
    <w:rPr>
      <w:rFonts w:ascii="Times New Roman" w:eastAsia="Times New Roman" w:hAnsi="Times New Roman" w:cs="Times New Roman"/>
      <w:b/>
      <w:bCs/>
      <w:sz w:val="28"/>
      <w:u w:val="single"/>
      <w:lang w:eastAsia="cs-CZ"/>
    </w:rPr>
  </w:style>
  <w:style w:type="table" w:styleId="Mkatabulky">
    <w:name w:val="Table Grid"/>
    <w:basedOn w:val="Normlntabulka"/>
    <w:uiPriority w:val="59"/>
    <w:rsid w:val="0080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10</cp:revision>
  <dcterms:created xsi:type="dcterms:W3CDTF">2013-09-15T11:00:00Z</dcterms:created>
  <dcterms:modified xsi:type="dcterms:W3CDTF">2013-09-15T20:13:00Z</dcterms:modified>
</cp:coreProperties>
</file>